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8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61735" cy="88595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39" w:hanging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СОДЕРЖАНИЕ</w:t>
      </w:r>
    </w:p>
    <w:p>
      <w:pPr>
        <w:pStyle w:val="Normal"/>
        <w:spacing w:lineRule="exact" w:line="2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4" wp14:anchorId="43C3C00A">
                <wp:simplePos x="0" y="0"/>
                <wp:positionH relativeFrom="column">
                  <wp:posOffset>6022340</wp:posOffset>
                </wp:positionH>
                <wp:positionV relativeFrom="paragraph">
                  <wp:posOffset>435610</wp:posOffset>
                </wp:positionV>
                <wp:extent cx="13335" cy="13335"/>
                <wp:effectExtent l="0" t="0" r="0" b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" fillcolor="black" stroked="f" style="position:absolute;margin-left:474.2pt;margin-top:34.3pt;width:0.95pt;height:0.95pt" wp14:anchorId="43C3C00A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52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tbl>
      <w:tblPr>
        <w:tblW w:w="9360" w:type="dxa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719"/>
        <w:gridCol w:w="5540"/>
        <w:gridCol w:w="3101"/>
      </w:tblGrid>
      <w:tr>
        <w:trPr>
          <w:trHeight w:val="336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40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40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-Общая характеристика ГБДОУ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-Анализ образовательной деятельности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5-8</w:t>
            </w:r>
          </w:p>
        </w:tc>
      </w:tr>
      <w:tr>
        <w:trPr>
          <w:trHeight w:val="287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-Анализ системы управления</w:t>
            </w:r>
          </w:p>
        </w:tc>
        <w:tc>
          <w:tcPr>
            <w:tcW w:w="310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9-10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деятельностью ДОУ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-Анализ содержания и качество подготовки</w:t>
            </w:r>
          </w:p>
        </w:tc>
        <w:tc>
          <w:tcPr>
            <w:tcW w:w="310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10-11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воспитанников ДОУ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-Сохранение и развитие кадрового</w:t>
            </w:r>
          </w:p>
        </w:tc>
        <w:tc>
          <w:tcPr>
            <w:tcW w:w="310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11-12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Потенциала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-Результаты административного контроля в</w:t>
            </w:r>
          </w:p>
        </w:tc>
        <w:tc>
          <w:tcPr>
            <w:tcW w:w="310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322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соответствии с годовым планом по</w:t>
            </w:r>
          </w:p>
        </w:tc>
        <w:tc>
          <w:tcPr>
            <w:tcW w:w="310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выполнению  годовых задач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vMerge w:val="restart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-Анализ качества учебно-методического</w:t>
            </w:r>
          </w:p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обеспечения</w:t>
            </w:r>
          </w:p>
          <w:p>
            <w:pPr>
              <w:pStyle w:val="Normal"/>
              <w:spacing w:lineRule="exact" w:line="292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-Совершенствование образовательного</w:t>
            </w:r>
          </w:p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пространства, развитие материально-</w:t>
            </w:r>
          </w:p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технической базы</w:t>
            </w:r>
          </w:p>
        </w:tc>
        <w:tc>
          <w:tcPr>
            <w:tcW w:w="310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37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vMerge w:val="continue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1" w:type="dxa"/>
            <w:vMerge w:val="restart"/>
            <w:tcBorders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 xml:space="preserve">  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13-14</w:t>
            </w:r>
          </w:p>
        </w:tc>
      </w:tr>
      <w:tr>
        <w:trPr>
          <w:trHeight w:val="322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vMerge w:val="continue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1" w:type="dxa"/>
            <w:vMerge w:val="continue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-Финансово-экономическая деятельность</w:t>
            </w:r>
          </w:p>
        </w:tc>
        <w:tc>
          <w:tcPr>
            <w:tcW w:w="310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ГБДОУ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-Анализ функционирования внутренней</w:t>
            </w:r>
          </w:p>
        </w:tc>
        <w:tc>
          <w:tcPr>
            <w:tcW w:w="310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15-16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системы оценки качества образования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Заключение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trHeight w:val="286" w:hRule="atLeast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40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6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Показатели деятельности ГБДОУ,</w:t>
            </w:r>
          </w:p>
        </w:tc>
        <w:tc>
          <w:tcPr>
            <w:tcW w:w="310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 xml:space="preserve">17-19  </w:t>
            </w:r>
          </w:p>
        </w:tc>
      </w:tr>
      <w:tr>
        <w:trPr>
          <w:trHeight w:val="352" w:hRule="atLeast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подлежащие обследованию       </w:t>
            </w:r>
          </w:p>
        </w:tc>
        <w:tc>
          <w:tcPr>
            <w:tcW w:w="3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exact" w:line="2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5" wp14:anchorId="6B11BAD3">
                <wp:simplePos x="0" y="0"/>
                <wp:positionH relativeFrom="column">
                  <wp:posOffset>6022340</wp:posOffset>
                </wp:positionH>
                <wp:positionV relativeFrom="paragraph">
                  <wp:posOffset>-8890</wp:posOffset>
                </wp:positionV>
                <wp:extent cx="13335" cy="12700"/>
                <wp:effectExtent l="0" t="0" r="0" b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3" fillcolor="black" stroked="f" style="position:absolute;margin-left:474.2pt;margin-top:-0.7pt;width:0.95pt;height:0.9pt" wp14:anchorId="6B11BAD3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Введение</w:t>
      </w:r>
    </w:p>
    <w:p>
      <w:pPr>
        <w:pStyle w:val="Normal"/>
        <w:spacing w:lineRule="exact" w:line="58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Данное самообследование проводилось в соответствии с Порядком о проведении самообследования образовательной организации, утвержденного приказом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организации».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самообследования. При составлении отчета по результатам самообследования деятельности ГБДОУ д/с № 2 г Магас «Цветик – семицветик» 2018 год /организация внутренней системы оценки качества деятельности/ рабочая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группа руководствовалась действующими нормативно-правовыми документами: 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(Минобрнауки России) от 10 декабря 2013 г. N 1324 г. Москва "Об утверждении Порядка проведения самообследования образовательной организацией";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(Минобрнауки России) от 14 июня 2013 г. N 462 г. Москва "Об утверждении показателей деятельности образовательной организации, подлежащей самообследованию";</w:t>
      </w:r>
    </w:p>
    <w:p>
      <w:pPr>
        <w:pStyle w:val="Normal"/>
        <w:spacing w:lineRule="exact" w:line="7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1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Устав ГБДОУ;</w:t>
      </w:r>
    </w:p>
    <w:p>
      <w:pPr>
        <w:pStyle w:val="Normal"/>
        <w:tabs>
          <w:tab w:val="left" w:pos="11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Образовательная программа дошкольного образования ГБДОУ;</w:t>
      </w:r>
    </w:p>
    <w:p>
      <w:pPr>
        <w:pStyle w:val="Normal"/>
        <w:spacing w:lineRule="exact" w:line="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7" w:before="0" w:after="0"/>
        <w:ind w:right="2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Учитывала пожелания участников образовательных отношений и рекомендации контролирующих организаций.</w:t>
      </w:r>
    </w:p>
    <w:p>
      <w:pPr>
        <w:sectPr>
          <w:footerReference w:type="default" r:id="rId3"/>
          <w:type w:val="nextPage"/>
          <w:pgSz w:w="11906" w:h="16838"/>
          <w:pgMar w:left="1440" w:right="844" w:header="0" w:top="1395" w:footer="0" w:bottom="41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62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lang w:eastAsia="ru-RU"/>
        </w:rPr>
      </w:pPr>
      <w:r>
        <w:rPr>
          <w:rFonts w:eastAsia="Calibri" w:cs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lang w:eastAsia="ru-RU"/>
        </w:rPr>
      </w:pPr>
      <w:r>
        <w:rPr>
          <w:rFonts w:eastAsia="Calibri" w:cs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lang w:eastAsia="ru-RU"/>
        </w:rPr>
      </w:pPr>
      <w:r>
        <w:rPr>
          <w:rFonts w:eastAsia="Calibri" w:cs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lang w:eastAsia="ru-RU"/>
        </w:rPr>
      </w:pPr>
      <w:r>
        <w:rPr>
          <w:rFonts w:eastAsia="Calibri" w:cs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lang w:eastAsia="ru-RU"/>
        </w:rPr>
      </w:pPr>
      <w:r>
        <w:rPr>
          <w:rFonts w:eastAsia="Calibri" w:cs="Calibri"/>
          <w:lang w:eastAsia="ru-RU"/>
        </w:rPr>
      </w:r>
    </w:p>
    <w:p>
      <w:pPr>
        <w:sectPr>
          <w:type w:val="continuous"/>
          <w:pgSz w:w="11906" w:h="16838"/>
          <w:pgMar w:left="1440" w:right="844" w:header="0" w:top="1395" w:footer="0" w:bottom="415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Основная часть</w:t>
      </w:r>
    </w:p>
    <w:p>
      <w:pPr>
        <w:pStyle w:val="Normal"/>
        <w:spacing w:lineRule="exact" w:line="32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Общая характеристика ГБДОУ</w:t>
      </w:r>
    </w:p>
    <w:p>
      <w:pPr>
        <w:pStyle w:val="Normal"/>
        <w:spacing w:lineRule="exact" w:line="46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Тип учреждения: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Государственное бюджетное  дошкольное образовательное учреждение.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Вид учреждения: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общеразвивающего вида.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Место нахождения ДОУ: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Республика Ингушетия, город Магас, улица Д. Мальсагова № 45.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Почтовый адрес ДОУ: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386001, Республика Ингушетия, город Магас, улица Д. Мальсагова № 45.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Учредитель: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Министерство образования и науки Республики Ингушетия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Электронная почта: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dou2magas@yandex.ru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Информационный сайт ДОУ: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http://7cvetri.ru/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Год постройки здания: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2013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Лицензия на право ведения образовательной деятельности: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серия 06 Л 01 № 0000186, выдана Министерством образования и науки РИ (срок действия лицензии – бессрочно).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Руководитель ДОУ: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Цолоева Долотхан Лахановна 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Заместитель заведующего по ВМР: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Алмазова Фариза Башировна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Заместитель заведующего по АХЧ: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Киев Жамиль Хаджибикарович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Режим работы: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понедельник,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вторник,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среда,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четверг,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пятница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7.00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19.00 cуббота, воскресенье, праздничные дни – выходные.</w:t>
      </w:r>
    </w:p>
    <w:p>
      <w:pPr>
        <w:pStyle w:val="Normal"/>
        <w:spacing w:lineRule="auto" w:line="237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Организация питания: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3-х разовое: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завтрак,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обед,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полдник с включением блюд ужина.</w:t>
      </w:r>
    </w:p>
    <w:p>
      <w:pPr>
        <w:pStyle w:val="Normal"/>
        <w:spacing w:lineRule="exact" w:line="2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Структура и количество групп: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ДОУ функционируют 6  групп общеразвивающей направленности для детей в возрасте от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7 лет.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Общее количество воспитанников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160 человек.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395" w:footer="0" w:bottom="415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Анализ образовательной деятельности</w:t>
      </w:r>
    </w:p>
    <w:p>
      <w:pPr>
        <w:pStyle w:val="Normal"/>
        <w:spacing w:lineRule="exact" w:line="4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1.Цель деятельности ГБДОУ № 2 г. Магас «Цветик – семицветик»</w:t>
      </w:r>
    </w:p>
    <w:p>
      <w:pPr>
        <w:pStyle w:val="Normal"/>
        <w:spacing w:lineRule="auto" w:line="240" w:before="0" w:after="0"/>
        <w:ind w:right="84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Обеспечение равенства возможностей для каждого ребенка в получении качественного общедоступного и бесплатного дошкольного образования /ФГОС ДО п. 1.5, 2.4/.</w:t>
      </w:r>
    </w:p>
    <w:p>
      <w:pPr>
        <w:pStyle w:val="Normal"/>
        <w:spacing w:lineRule="exact" w:line="4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7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Создание условий, обеспечивающих возможности для позитивной социализации и всестороннего развития воспитанников в адекватных их возрасту детских видах деятельности, заложив основы физически и психологически здоровой, всесторонне развитой и активной личности в соответствии с индивидуальными особенностями и склонностями, формирование предпосылок учебной деятельности, необходимых для успешной адаптации выпускников при переходе на ступень начального общего образования.</w:t>
      </w:r>
    </w:p>
    <w:p>
      <w:pPr>
        <w:pStyle w:val="Normal"/>
        <w:spacing w:lineRule="exact" w:line="8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Основные задачи:</w:t>
      </w:r>
    </w:p>
    <w:p>
      <w:pPr>
        <w:pStyle w:val="Normal"/>
        <w:spacing w:lineRule="exact" w:line="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9"/>
        </w:numPr>
        <w:tabs>
          <w:tab w:val="left" w:pos="1676" w:leader="none"/>
        </w:tabs>
        <w:spacing w:lineRule="auto" w:line="237" w:before="0" w:after="0"/>
        <w:ind w:left="720" w:right="20" w:hanging="360"/>
        <w:contextualSpacing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охрана жизни и укрепление физического и психического здоровья детей;</w:t>
      </w:r>
    </w:p>
    <w:p>
      <w:pPr>
        <w:pStyle w:val="ListParagraph"/>
        <w:numPr>
          <w:ilvl w:val="0"/>
          <w:numId w:val="9"/>
        </w:numPr>
        <w:tabs>
          <w:tab w:val="left" w:pos="1676" w:leader="none"/>
        </w:tabs>
        <w:spacing w:lineRule="auto" w:line="237" w:before="0" w:after="0"/>
        <w:ind w:left="720" w:right="20" w:hanging="360"/>
        <w:contextualSpacing/>
        <w:jc w:val="both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>
      <w:pPr>
        <w:pStyle w:val="Normal"/>
        <w:spacing w:lineRule="exact" w:line="2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9"/>
        </w:numPr>
        <w:tabs>
          <w:tab w:val="left" w:pos="1677" w:leader="none"/>
        </w:tabs>
        <w:spacing w:lineRule="auto" w:line="240" w:before="0" w:after="0"/>
        <w:ind w:left="720" w:right="20" w:hanging="360"/>
        <w:contextualSpacing/>
        <w:jc w:val="both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ребенка;</w:t>
      </w:r>
    </w:p>
    <w:p>
      <w:pPr>
        <w:pStyle w:val="Normal"/>
        <w:spacing w:lineRule="exact" w:line="1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9"/>
        </w:numPr>
        <w:tabs>
          <w:tab w:val="left" w:pos="1680" w:leader="none"/>
        </w:tabs>
        <w:spacing w:lineRule="auto" w:line="237" w:before="0" w:after="0"/>
        <w:contextualSpacing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предпосылок учебной деятельности.</w:t>
      </w:r>
    </w:p>
    <w:p>
      <w:pPr>
        <w:pStyle w:val="Normal"/>
        <w:tabs>
          <w:tab w:val="left" w:pos="1227" w:leader="none"/>
        </w:tabs>
        <w:spacing w:lineRule="auto" w:line="268" w:before="0" w:after="0"/>
        <w:ind w:right="9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ГБДОУ реализуют  следующие образовательные программы дошкольного образования:</w:t>
      </w:r>
    </w:p>
    <w:p>
      <w:pPr>
        <w:pStyle w:val="ListParagraph"/>
        <w:numPr>
          <w:ilvl w:val="0"/>
          <w:numId w:val="7"/>
        </w:numPr>
        <w:spacing w:lineRule="auto" w:line="252" w:before="0" w:after="0"/>
        <w:ind w:left="720" w:right="660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«Основная образовательная программа дошкольного образования»</w:t>
      </w:r>
    </w:p>
    <w:p>
      <w:pPr>
        <w:pStyle w:val="ListParagraph"/>
        <w:numPr>
          <w:ilvl w:val="0"/>
          <w:numId w:val="7"/>
        </w:numPr>
        <w:spacing w:lineRule="auto" w:line="252" w:before="0" w:after="0"/>
        <w:ind w:left="720" w:right="660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«Рабочие программы», разработанные для каждой возрастной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группы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«Рабочая программа музыкального руководителя» для всех возрастных групп</w:t>
      </w:r>
    </w:p>
    <w:p>
      <w:pPr>
        <w:pStyle w:val="Normal"/>
        <w:tabs>
          <w:tab w:val="left" w:pos="1226" w:leader="none"/>
        </w:tabs>
        <w:spacing w:lineRule="auto" w:line="252" w:before="0" w:after="0"/>
        <w:ind w:right="12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226" w:leader="none"/>
        </w:tabs>
        <w:spacing w:lineRule="auto" w:line="252" w:before="0" w:after="0"/>
        <w:ind w:right="1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Дополнительные образовательные программы:</w:t>
      </w:r>
    </w:p>
    <w:p>
      <w:pPr>
        <w:pStyle w:val="Normal"/>
        <w:spacing w:lineRule="exact" w:line="2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8"/>
        </w:numPr>
        <w:tabs>
          <w:tab w:val="left" w:pos="1680" w:leader="none"/>
        </w:tabs>
        <w:spacing w:lineRule="auto" w:line="237" w:before="0" w:after="0"/>
        <w:contextualSpacing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Пензулаева Л.И,«Физическая культура в детском саду»;</w:t>
      </w:r>
    </w:p>
    <w:p>
      <w:pPr>
        <w:pStyle w:val="ListParagraph"/>
        <w:numPr>
          <w:ilvl w:val="0"/>
          <w:numId w:val="8"/>
        </w:numPr>
        <w:tabs>
          <w:tab w:val="left" w:pos="1676" w:leader="none"/>
        </w:tabs>
        <w:spacing w:lineRule="auto" w:line="237" w:before="0" w:after="0"/>
        <w:ind w:left="720" w:right="540" w:hanging="360"/>
        <w:contextualSpacing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«Основы безопасности детей дошкольного возраста» под ред. Р.Б.  Стеркиной;                               </w:t>
      </w:r>
    </w:p>
    <w:p>
      <w:pPr>
        <w:pStyle w:val="ListParagraph"/>
        <w:numPr>
          <w:ilvl w:val="0"/>
          <w:numId w:val="8"/>
        </w:numPr>
        <w:tabs>
          <w:tab w:val="left" w:pos="1740" w:leader="none"/>
        </w:tabs>
        <w:spacing w:lineRule="auto" w:line="237" w:before="0" w:after="0"/>
        <w:contextualSpacing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«Ритмическая мозаика» А.И.Буренина;</w:t>
      </w:r>
    </w:p>
    <w:p>
      <w:pPr>
        <w:pStyle w:val="ListParagraph"/>
        <w:numPr>
          <w:ilvl w:val="0"/>
          <w:numId w:val="8"/>
        </w:numPr>
        <w:tabs>
          <w:tab w:val="left" w:pos="1680" w:leader="none"/>
        </w:tabs>
        <w:spacing w:lineRule="auto" w:line="240" w:before="0" w:after="0"/>
        <w:contextualSpacing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«Ладушки» (Каплунова И.М., Новоскольцева И.А.);</w:t>
      </w:r>
    </w:p>
    <w:p>
      <w:pPr>
        <w:pStyle w:val="Normal"/>
        <w:spacing w:lineRule="exact" w:line="2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8"/>
        </w:numPr>
        <w:tabs>
          <w:tab w:val="left" w:pos="1680" w:leader="none"/>
        </w:tabs>
        <w:spacing w:lineRule="auto" w:line="237" w:before="0" w:after="0"/>
        <w:contextualSpacing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«Азбука общения» Л.М. Шипицина, О.В. Защиринская;</w:t>
      </w:r>
    </w:p>
    <w:p>
      <w:pPr>
        <w:pStyle w:val="ListParagraph"/>
        <w:numPr>
          <w:ilvl w:val="0"/>
          <w:numId w:val="8"/>
        </w:numPr>
        <w:tabs>
          <w:tab w:val="left" w:pos="1680" w:leader="none"/>
        </w:tabs>
        <w:spacing w:lineRule="auto" w:line="240" w:before="0" w:after="0"/>
        <w:contextualSpacing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«Программа развития речи дошкольников»О.С. Ушакова;</w:t>
      </w:r>
    </w:p>
    <w:p>
      <w:pPr>
        <w:pStyle w:val="Normal"/>
        <w:spacing w:lineRule="exact" w:line="18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8"/>
        </w:numPr>
        <w:tabs>
          <w:tab w:val="left" w:pos="1680" w:leader="none"/>
        </w:tabs>
        <w:spacing w:lineRule="auto" w:line="240" w:before="0" w:after="0"/>
        <w:contextualSpacing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В.А. Шипунова «Детская безопасность»;</w:t>
      </w:r>
    </w:p>
    <w:p>
      <w:pPr>
        <w:pStyle w:val="Normal"/>
        <w:spacing w:lineRule="exact" w:line="2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8"/>
        </w:numPr>
        <w:tabs>
          <w:tab w:val="left" w:pos="1680" w:leader="none"/>
        </w:tabs>
        <w:spacing w:lineRule="auto" w:line="237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Н.С. Голицына «ОБЖ для младших дошкольников»;</w:t>
      </w:r>
    </w:p>
    <w:p>
      <w:pPr>
        <w:pStyle w:val="ListParagraph"/>
        <w:numPr>
          <w:ilvl w:val="0"/>
          <w:numId w:val="8"/>
        </w:numPr>
        <w:tabs>
          <w:tab w:val="left" w:pos="1680" w:leader="none"/>
        </w:tabs>
        <w:spacing w:lineRule="auto" w:line="237" w:before="0" w:after="0"/>
        <w:contextualSpacing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«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Музыка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для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дошкольников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».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О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.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П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. Радынова.</w:t>
      </w:r>
    </w:p>
    <w:p>
      <w:pPr>
        <w:pStyle w:val="Normal"/>
        <w:tabs>
          <w:tab w:val="left" w:pos="1680" w:leader="none"/>
        </w:tabs>
        <w:spacing w:lineRule="auto" w:line="237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680" w:leader="none"/>
        </w:tabs>
        <w:spacing w:lineRule="auto" w:line="237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680" w:leader="none"/>
        </w:tabs>
        <w:spacing w:lineRule="auto" w:line="237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680" w:leader="none"/>
        </w:tabs>
        <w:spacing w:lineRule="auto" w:line="237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680" w:leader="none"/>
        </w:tabs>
        <w:spacing w:lineRule="auto" w:line="237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680" w:leader="none"/>
        </w:tabs>
        <w:spacing w:lineRule="auto" w:line="237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680" w:leader="none"/>
        </w:tabs>
        <w:spacing w:lineRule="auto" w:line="237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680" w:leader="none"/>
        </w:tabs>
        <w:spacing w:lineRule="auto" w:line="237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680" w:leader="none"/>
        </w:tabs>
        <w:spacing w:lineRule="auto" w:line="237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680" w:leader="none"/>
        </w:tabs>
        <w:spacing w:lineRule="auto" w:line="237" w:before="0" w:after="0"/>
        <w:rPr>
          <w:rFonts w:ascii="Times New Roman" w:hAnsi="Times New Roman" w:eastAsia="Symbol" w:cs="Times New Roman"/>
          <w:sz w:val="24"/>
          <w:szCs w:val="24"/>
          <w:lang w:eastAsia="ru-RU"/>
        </w:rPr>
      </w:pPr>
      <w:r>
        <w:rPr>
          <w:rFonts w:eastAsia="Symbol" w:cs="Times New Roman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395" w:footer="0" w:bottom="415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4B60FCC0">
                <wp:simplePos x="0" y="0"/>
                <wp:positionH relativeFrom="column">
                  <wp:posOffset>6022340</wp:posOffset>
                </wp:positionH>
                <wp:positionV relativeFrom="paragraph">
                  <wp:posOffset>187325</wp:posOffset>
                </wp:positionV>
                <wp:extent cx="13335" cy="13335"/>
                <wp:effectExtent l="0" t="0" r="0" b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4" fillcolor="black" stroked="f" style="position:absolute;margin-left:474.2pt;margin-top:14.75pt;width:0.95pt;height:0.95pt" wp14:anchorId="4B60FCC0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6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tbl>
      <w:tblPr>
        <w:tblW w:w="9360" w:type="dxa"/>
        <w:jc w:val="left"/>
        <w:tblInd w:w="150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6539"/>
        <w:gridCol w:w="2820"/>
      </w:tblGrid>
      <w:tr>
        <w:trPr>
          <w:trHeight w:val="306" w:hRule="atLeast"/>
        </w:trPr>
        <w:tc>
          <w:tcPr>
            <w:tcW w:w="6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82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Дошкольное</w:t>
            </w:r>
          </w:p>
        </w:tc>
      </w:tr>
      <w:tr>
        <w:trPr>
          <w:trHeight w:val="346" w:hRule="atLeast"/>
        </w:trPr>
        <w:tc>
          <w:tcPr>
            <w:tcW w:w="6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>
        <w:trPr>
          <w:trHeight w:val="316" w:hRule="atLeast"/>
        </w:trPr>
        <w:tc>
          <w:tcPr>
            <w:tcW w:w="6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>
        <w:trPr>
          <w:trHeight w:val="286" w:hRule="atLeast"/>
        </w:trPr>
        <w:tc>
          <w:tcPr>
            <w:tcW w:w="653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Нормативный срок освоения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282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>
        <w:trPr>
          <w:trHeight w:val="322" w:hRule="atLeast"/>
        </w:trPr>
        <w:tc>
          <w:tcPr>
            <w:tcW w:w="653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282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6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6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русский</w:t>
            </w:r>
          </w:p>
        </w:tc>
      </w:tr>
      <w:tr>
        <w:trPr>
          <w:trHeight w:val="286" w:hRule="atLeast"/>
        </w:trPr>
        <w:tc>
          <w:tcPr>
            <w:tcW w:w="653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 воспитаников обучающихся по</w:t>
            </w:r>
          </w:p>
        </w:tc>
        <w:tc>
          <w:tcPr>
            <w:tcW w:w="282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160 человек</w:t>
            </w:r>
          </w:p>
        </w:tc>
      </w:tr>
      <w:tr>
        <w:trPr>
          <w:trHeight w:val="322" w:hRule="atLeast"/>
        </w:trPr>
        <w:tc>
          <w:tcPr>
            <w:tcW w:w="653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основной образовательной</w:t>
            </w:r>
          </w:p>
        </w:tc>
        <w:tc>
          <w:tcPr>
            <w:tcW w:w="282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6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программе дошкольного образования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exact" w:line="2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43D160BF">
                <wp:simplePos x="0" y="0"/>
                <wp:positionH relativeFrom="column">
                  <wp:posOffset>6022340</wp:posOffset>
                </wp:positionH>
                <wp:positionV relativeFrom="paragraph">
                  <wp:posOffset>-8890</wp:posOffset>
                </wp:positionV>
                <wp:extent cx="13335" cy="12700"/>
                <wp:effectExtent l="0" t="0" r="0" b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" fillcolor="black" stroked="f" style="position:absolute;margin-left:474.2pt;margin-top:-0.7pt;width:0.95pt;height:0.9pt" wp14:anchorId="43D160BF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1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ДОУ функционируют 6 групп. 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 них: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 групп для детей от 3 до 7 лет общеразвивающей направленности. </w:t>
      </w:r>
    </w:p>
    <w:p>
      <w:pPr>
        <w:pStyle w:val="Normal"/>
        <w:spacing w:lineRule="auto" w:line="256" w:before="0" w:after="0"/>
        <w:ind w:right="4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56" w:before="0" w:after="0"/>
        <w:ind w:right="4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Промежуточная и итоговая аттестация детей в ДОУ не проводится. </w:t>
      </w:r>
    </w:p>
    <w:p>
      <w:pPr>
        <w:pStyle w:val="Normal"/>
        <w:spacing w:lineRule="auto" w:line="256" w:before="0" w:after="0"/>
        <w:ind w:right="4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Образовательные программы осваиваются в ДОУ очно через следующие формы обучения (организации детской деятельности):</w:t>
      </w:r>
    </w:p>
    <w:p>
      <w:pPr>
        <w:pStyle w:val="Normal"/>
        <w:spacing w:lineRule="exact" w:line="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непрерывно организованная образовательная деятельность;</w:t>
      </w:r>
    </w:p>
    <w:p>
      <w:pPr>
        <w:pStyle w:val="Normal"/>
        <w:spacing w:lineRule="auto" w:line="237" w:before="0" w:after="0"/>
        <w:ind w:right="44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совместная образовательная деятельность, осуществляемая в ходе режимных моментов;</w:t>
      </w:r>
    </w:p>
    <w:p>
      <w:pPr>
        <w:pStyle w:val="Normal"/>
        <w:spacing w:lineRule="exact" w:line="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самостоятельная деятельность детей.</w:t>
      </w:r>
    </w:p>
    <w:p>
      <w:pPr>
        <w:pStyle w:val="Normal"/>
        <w:spacing w:lineRule="exact" w:line="28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Условия для индивидуальной работы с воспитанниками</w:t>
      </w:r>
    </w:p>
    <w:p>
      <w:pPr>
        <w:pStyle w:val="Normal"/>
        <w:spacing w:lineRule="exact" w:line="342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2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Необходимым условием реализации основной образовательной программы является учет индивидуальных результатов воспитанников в освоении программного содержания путем проведения комплексного психолого-педагогического обследования каждого ребенка педагогами группы. Обследование проводятся два раза в год (в сентябре и мае). Фиксация результатов обследования проводится путем занесения данных в специальные формы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педагогического мониторинга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Результаты обследования используются для решения следующих образовательных задач:</w:t>
      </w:r>
    </w:p>
    <w:p>
      <w:pPr>
        <w:pStyle w:val="Normal"/>
        <w:spacing w:lineRule="exact" w:line="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left" w:pos="1280" w:leader="none"/>
        </w:tabs>
        <w:spacing w:lineRule="auto" w:line="240" w:before="0" w:after="0"/>
        <w:ind w:left="1280" w:hanging="31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оптимизации работы педагогов с группой детей.</w:t>
      </w:r>
    </w:p>
    <w:p>
      <w:pPr>
        <w:pStyle w:val="Normal"/>
        <w:numPr>
          <w:ilvl w:val="1"/>
          <w:numId w:val="1"/>
        </w:numPr>
        <w:tabs>
          <w:tab w:val="left" w:pos="1345" w:leader="none"/>
        </w:tabs>
        <w:spacing w:lineRule="auto" w:line="237" w:before="0" w:after="0"/>
        <w:ind w:left="260" w:right="20" w:firstLine="78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индивидуализации образования (поддержки ребенка, построения его индивидуального образовательного маршрута и индивидуального учебного плана).</w:t>
      </w:r>
    </w:p>
    <w:p>
      <w:pPr>
        <w:pStyle w:val="Normal"/>
        <w:spacing w:lineRule="auto" w:line="247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результатов диагностики развития воспитанников, полученных в ходе проведенных педагогами ДОУ обследований, по решению Педагогического совета ДОУ, с целью установления равного доступа к полноценному образованию различным категориям воспитанников,  в соответствии с их способностями, индивидуальными склонностями и потребностями, а также для создания условий для развития потенциала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одаренных воспитанников, педагогами ДОУ разрабатываются индивидуальные учебные планы. Педагог - психолог осуществляет психолого-педагогическое сопровождение образовательного процесса.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4"/>
          <w:type w:val="nextPage"/>
          <w:pgSz w:w="11906" w:h="16838"/>
          <w:pgMar w:left="1440" w:right="844" w:header="0" w:top="1128" w:footer="0" w:bottom="41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33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28" w:footer="0" w:bottom="415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92" w:before="0" w:after="0"/>
        <w:ind w:right="-239" w:hanging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Условия осуществления образовательного процесса. Организация развивающей предметно пространственной среды образовательного учреждения</w:t>
      </w:r>
    </w:p>
    <w:p>
      <w:pPr>
        <w:pStyle w:val="Normal"/>
        <w:spacing w:lineRule="exact" w:line="30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1"/>
          <w:numId w:val="2"/>
        </w:numPr>
        <w:tabs>
          <w:tab w:val="left" w:pos="1513" w:leader="none"/>
        </w:tabs>
        <w:spacing w:lineRule="auto" w:line="244" w:before="0" w:after="0"/>
        <w:ind w:left="260" w:firstLine="78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учреждении созданы условия, обеспечивающие физическое, социально-коммуникативное, познавательное, речевое, художественно-эстетическое развитие детей. Имеется необходимое программно-методическое оснащение воспитательно-образовательного процесса, наглядные пособия и игрушки для организации различных видов деятельности ребенка (игровой, продуктивной, познавательно- исследовательской, коммуникативной, трудовой, музыкально-художественной, двигательной). Педагоги широко используют результаты детского творчества в организации игровой деятельности и оформлении интерьера детского сада. Создаются условия для комфортного пребывания воспитанников, обеспечивающие охрану и укрепление физического и психологического здоровья воспитанников. При организации развивающей среды педагоги учитывают индивидуальные особенности каждого ребенка, его интересы и возможности. В учреждении оборудован музыкальный зал. </w:t>
      </w:r>
    </w:p>
    <w:p>
      <w:pPr>
        <w:pStyle w:val="Normal"/>
        <w:tabs>
          <w:tab w:val="left" w:pos="1513" w:leader="none"/>
        </w:tabs>
        <w:spacing w:lineRule="auto" w:line="244" w:before="0" w:after="0"/>
        <w:ind w:left="2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Образовательный процесс регламентируется перспективными и календарными планами, разрабатываемыми в соответствии с возрастом детей, основными направлениями их развития и спецификой дошкольного образования, с учетом гигиенических требований к максимальной нагрузке на детей дошкольного возраста в организованных формах обучения. </w:t>
      </w:r>
    </w:p>
    <w:p>
      <w:pPr>
        <w:pStyle w:val="Normal"/>
        <w:tabs>
          <w:tab w:val="left" w:pos="1513" w:leader="none"/>
        </w:tabs>
        <w:spacing w:lineRule="auto" w:line="244" w:before="0" w:after="0"/>
        <w:ind w:left="2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Образовательная программа осваивается в образовательном учреждении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очно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через следующие формы организации деятельности ребенка:</w:t>
      </w:r>
    </w:p>
    <w:p>
      <w:pPr>
        <w:pStyle w:val="Normal"/>
        <w:spacing w:lineRule="exact" w:line="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tabs>
          <w:tab w:val="left" w:pos="1140" w:leader="none"/>
        </w:tabs>
        <w:spacing w:lineRule="auto" w:line="240" w:before="0" w:after="0"/>
        <w:ind w:left="1140" w:hanging="17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совместная деятельность педагога и ребенка в игровой ситуации;</w:t>
      </w:r>
    </w:p>
    <w:p>
      <w:pPr>
        <w:pStyle w:val="Normal"/>
        <w:numPr>
          <w:ilvl w:val="0"/>
          <w:numId w:val="3"/>
        </w:numPr>
        <w:tabs>
          <w:tab w:val="left" w:pos="1177" w:leader="none"/>
        </w:tabs>
        <w:spacing w:lineRule="auto" w:line="237" w:before="0" w:after="0"/>
        <w:ind w:left="260" w:right="20" w:firstLine="71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совместная деятельность педагога и ребенка в ходе организованной образовательной деятельности;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1"/>
          <w:numId w:val="3"/>
        </w:numPr>
        <w:tabs>
          <w:tab w:val="left" w:pos="1200" w:leader="none"/>
        </w:tabs>
        <w:spacing w:lineRule="auto" w:line="240" w:before="0" w:after="0"/>
        <w:ind w:left="1200" w:hanging="15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самостоятельная деятельность детей.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56" w:before="0" w:after="0"/>
        <w:ind w:right="560" w:hanging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Создание условий для развития творческих способностей и интересов воспитанников</w:t>
      </w:r>
    </w:p>
    <w:p>
      <w:pPr>
        <w:pStyle w:val="Normal"/>
        <w:numPr>
          <w:ilvl w:val="0"/>
          <w:numId w:val="4"/>
        </w:numPr>
        <w:tabs>
          <w:tab w:val="left" w:pos="1335" w:leader="none"/>
        </w:tabs>
        <w:spacing w:lineRule="auto" w:line="228" w:before="0" w:after="0"/>
        <w:ind w:left="260" w:firstLine="71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течение года в ДОУ проводится ряд конкурсов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соревнований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концертов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выставок и других мероприятий с целью раскрытия творческих способностей воспитанников ДОУ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Направленность данных мероприятий и сроки их проведения отражены в основной образовательных программе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реализуемой в ДОУ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Фотоматериалы по итогам проведения данных мероприятий размещаются на официальном сайте ДОУ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Воспитанники детского сада участвуют в различных конкурсах и соревнованиях различного уровня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Данные о результативности участия воспитанников в конкурсах представлены на официальном сайте ДОУ в разделе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: "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Наши успехи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".</w:t>
      </w:r>
    </w:p>
    <w:p>
      <w:pPr>
        <w:pStyle w:val="Normal"/>
        <w:spacing w:lineRule="auto" w:line="276" w:before="0" w:after="0"/>
        <w:ind w:right="94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right="94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Создание условий для охраны и укрепление здоровья воспитанников</w:t>
      </w:r>
    </w:p>
    <w:p>
      <w:pPr>
        <w:pStyle w:val="Normal"/>
        <w:spacing w:lineRule="exact" w:line="15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2" w:before="0" w:after="0"/>
        <w:ind w:right="12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Одной из основных задач ДОУ является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охрана и укрепление здоровья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детей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Большое внимание уделяется созданию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здоровьесберегающей среды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детском саду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ListParagraph"/>
        <w:numPr>
          <w:ilvl w:val="0"/>
          <w:numId w:val="10"/>
        </w:numPr>
        <w:tabs>
          <w:tab w:val="left" w:pos="428" w:leader="none"/>
        </w:tabs>
        <w:spacing w:lineRule="auto" w:line="225" w:before="0" w:after="0"/>
        <w:ind w:left="720" w:right="1620" w:hanging="36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Рациональный режим дня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построенный с учетом возрастных и индивидуальных особенностей детей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физической и умственной работоспособности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spacing w:lineRule="exact" w:line="2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SimSu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0"/>
        </w:numPr>
        <w:tabs>
          <w:tab w:val="left" w:pos="420" w:leader="none"/>
        </w:tabs>
        <w:spacing w:lineRule="auto" w:line="225" w:before="0" w:after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Оптимальный двигательный режим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numPr>
          <w:ilvl w:val="0"/>
          <w:numId w:val="10"/>
        </w:numPr>
        <w:tabs>
          <w:tab w:val="left" w:pos="428" w:leader="none"/>
        </w:tabs>
        <w:spacing w:lineRule="auto" w:line="232" w:before="0" w:after="0"/>
        <w:ind w:left="720" w:right="600" w:hanging="36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Различные формы закаливания 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воздушные ванны после сна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бодрящая гимнастика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 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дорожка здоровья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»,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солнечные и воздушные ванны летом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spacing w:lineRule="exact" w:line="2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SimSu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0"/>
        </w:numPr>
        <w:tabs>
          <w:tab w:val="left" w:pos="420" w:leader="none"/>
        </w:tabs>
        <w:spacing w:lineRule="auto" w:line="225" w:before="0" w:after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Обеспечение благоприятной гигиенической обстановки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numPr>
          <w:ilvl w:val="0"/>
          <w:numId w:val="10"/>
        </w:numPr>
        <w:tabs>
          <w:tab w:val="left" w:pos="428" w:leader="none"/>
        </w:tabs>
        <w:spacing w:lineRule="auto" w:line="225" w:before="0" w:after="0"/>
        <w:ind w:left="720" w:right="820" w:hanging="36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Обеспечение условий для социально-психологического благополучия ребенка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tabs>
          <w:tab w:val="left" w:pos="1335" w:leader="none"/>
        </w:tabs>
        <w:spacing w:lineRule="auto" w:line="228" w:before="0" w:after="0"/>
        <w:ind w:left="97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94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5"/>
          <w:type w:val="nextPage"/>
          <w:pgSz w:w="11906" w:h="16838"/>
          <w:pgMar w:left="1440" w:right="844" w:header="0" w:top="1109" w:footer="0" w:bottom="41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31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9" w:footer="0" w:bottom="415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SimSu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0"/>
        </w:numPr>
        <w:tabs>
          <w:tab w:val="left" w:pos="428" w:leader="none"/>
        </w:tabs>
        <w:spacing w:lineRule="auto" w:line="225" w:before="0" w:after="0"/>
        <w:ind w:left="720" w:right="700" w:hanging="36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Проектирование физкультурно-игровой среды с целью оздоровления и физического развития детей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exact" w:line="1" w:before="0" w:after="0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SimSu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0" w:before="0" w:after="0"/>
        <w:ind w:right="20" w:hanging="0"/>
        <w:jc w:val="both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организации физкультурно-оздоровительной работы имеются медицинский и процедурный кабинеты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музыкальный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физкультурный зал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Общее санитарное состояние ДОУ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световой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воздушно-тепловой режим соответствуют требованиям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Осуществляется административный и медицинский контроль по вопросам охраны и укрепления здоровья детей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exact" w:line="28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Забота о здоровье воспитанников</w:t>
      </w:r>
    </w:p>
    <w:p>
      <w:pPr>
        <w:pStyle w:val="Normal"/>
        <w:spacing w:lineRule="exact" w:line="32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Педагоги ГБДОУ озабоченны сохранением и укреплением здоровья своих воспитанников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Поэтому постоянно происходит обмен опытом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знакомство с современными здоровьесберегающими технологиями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87" w:leader="none"/>
        </w:tabs>
        <w:spacing w:lineRule="auto" w:line="252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течение года в ГБДОУ регулярно проводятся закаливающие процедуры, точечный массаж, оздоровительный бег, дыхательная гимнастика, воздушные ванны; кварцевание групп.</w:t>
      </w:r>
    </w:p>
    <w:p>
      <w:pPr>
        <w:pStyle w:val="Normal"/>
        <w:tabs>
          <w:tab w:val="left" w:pos="1387" w:leader="none"/>
        </w:tabs>
        <w:spacing w:lineRule="auto" w:line="252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Каждый год наблюдается снижение уровня заболеваемости детей.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Основные формы взаимодействие с родителями воспитанников</w:t>
      </w:r>
    </w:p>
    <w:p>
      <w:pPr>
        <w:pStyle w:val="Normal"/>
        <w:spacing w:lineRule="exact" w:line="2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6" wp14:anchorId="6119E498">
                <wp:simplePos x="0" y="0"/>
                <wp:positionH relativeFrom="column">
                  <wp:posOffset>6028690</wp:posOffset>
                </wp:positionH>
                <wp:positionV relativeFrom="paragraph">
                  <wp:posOffset>216535</wp:posOffset>
                </wp:positionV>
                <wp:extent cx="12700" cy="12700"/>
                <wp:effectExtent l="0" t="0" r="0" b="0"/>
                <wp:wrapNone/>
                <wp:docPr id="6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7" fillcolor="black" stroked="f" style="position:absolute;margin-left:474.7pt;margin-top:17.05pt;width:0.9pt;height:0.9pt" wp14:anchorId="6119E498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306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tbl>
      <w:tblPr>
        <w:tblW w:w="9217" w:type="dxa"/>
        <w:jc w:val="left"/>
        <w:tblInd w:w="150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340"/>
        <w:gridCol w:w="2198"/>
        <w:gridCol w:w="2268"/>
        <w:gridCol w:w="2410"/>
      </w:tblGrid>
      <w:tr>
        <w:trPr>
          <w:trHeight w:val="306" w:hRule="atLeast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Изучение семьи</w:t>
            </w:r>
          </w:p>
        </w:tc>
        <w:tc>
          <w:tcPr>
            <w:tcW w:w="2198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268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Вовлечение</w:t>
            </w:r>
          </w:p>
        </w:tc>
      </w:tr>
      <w:tr>
        <w:trPr>
          <w:trHeight w:val="326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и ее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родителей о</w:t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психолого-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родителей в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потребностей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достижениях и</w:t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педагогического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педагогический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перспективах</w:t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процесс ДОУ</w:t>
            </w:r>
          </w:p>
        </w:tc>
      </w:tr>
      <w:tr>
        <w:trPr>
          <w:trHeight w:val="347" w:hRule="atLeast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Опросные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Родительские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Проектная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беседы и</w:t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собрания,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деятельность,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(анкетирование,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консультации,</w:t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практикумы,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экскурсии,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семинары.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викторины,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беседы).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детского</w:t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Мастер-классы,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конкурсы,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Наблюдение за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творчества.</w:t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Консультации,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выставки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взаимодействием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информационно-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Совместных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родители-дети.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тестовые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Творческих</w:t>
            </w:r>
          </w:p>
        </w:tc>
      </w:tr>
      <w:tr>
        <w:trPr>
          <w:trHeight w:val="326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Наблюдение за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 детей и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детьми в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(стенды, ширмы,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родителей;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сюжетно-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папки-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ролевых играх,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передвижки),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Досуговая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детский рисунок.</w:t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деятельность.</w:t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родителей через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сайт ДОУ</w:t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87" w:leader="none"/>
        </w:tabs>
        <w:spacing w:lineRule="auto" w:line="252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87" w:leader="none"/>
        </w:tabs>
        <w:spacing w:lineRule="auto" w:line="252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87" w:leader="none"/>
        </w:tabs>
        <w:spacing w:lineRule="auto" w:line="252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6"/>
          <w:type w:val="nextPage"/>
          <w:pgSz w:w="11906" w:h="16838"/>
          <w:pgMar w:left="1440" w:right="844" w:header="0" w:top="1440" w:footer="0" w:bottom="41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440" w:footer="0" w:bottom="415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307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7"/>
          <w:type w:val="nextPage"/>
          <w:pgSz w:w="11906" w:h="16838"/>
          <w:pgMar w:left="1440" w:right="844" w:header="0" w:top="1109" w:footer="0" w:bottom="41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Анализ системы управления деятельностью ГБДОУ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Формы самоуправления ДОУ:</w:t>
      </w:r>
    </w:p>
    <w:p>
      <w:pPr>
        <w:pStyle w:val="Normal"/>
        <w:spacing w:lineRule="exact" w:line="4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Общее собрание работников ОУ</w:t>
      </w:r>
    </w:p>
    <w:p>
      <w:pPr>
        <w:pStyle w:val="ListParagraph"/>
        <w:numPr>
          <w:ilvl w:val="0"/>
          <w:numId w:val="6"/>
        </w:numPr>
        <w:tabs>
          <w:tab w:val="left" w:pos="3700" w:leader="none"/>
        </w:tabs>
        <w:spacing w:lineRule="auto" w:line="225" w:before="0" w:after="0"/>
        <w:contextualSpacing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Педагогический совет</w:t>
      </w:r>
    </w:p>
    <w:p>
      <w:pPr>
        <w:pStyle w:val="ListParagraph"/>
        <w:numPr>
          <w:ilvl w:val="0"/>
          <w:numId w:val="6"/>
        </w:numPr>
        <w:tabs>
          <w:tab w:val="left" w:pos="3080" w:leader="none"/>
        </w:tabs>
        <w:spacing w:lineRule="auto" w:line="225" w:before="0" w:after="0"/>
        <w:contextualSpacing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Совет родителей воспитанников</w:t>
      </w:r>
    </w:p>
    <w:p>
      <w:pPr>
        <w:pStyle w:val="Normal"/>
        <w:spacing w:lineRule="exact" w:line="287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7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Руководство ДОУ осуществляется в соответствии с Уставом дошкольного учреждения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Законом об образовании в Российской Федерации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№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273-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ФЗ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29.12.2012,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законодательством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РФ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Конвенцией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правах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ребенка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28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Организационная структура управления детским садом представляет собой совокупность всех органов с присущими им функциями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28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первом уровне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управления находится заведующий детским садом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который осуществляет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руководство и контроль за деятельностью всех структур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также органы самоуправления ДОУ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: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Педагогический совет и Общее собрание работников ГБДОУ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30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Заведующий выполняет свои функции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 с должностной инструкцией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Указания и распоряжения заведующего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обязательны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всех участников воспитательно-образовательного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процесса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 втором уровне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управление осуществляют заместитель заведующего по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ВМР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заведующего по  АХЧ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которым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делегированы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олномочия через соподчинение и взаимодействие с соответствующими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объектами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управления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этом уровне заведующий осуществляет непосредственную 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опосредованную реализацию управленческих решений через распределение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обязанностей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между административными работниками с учетом их подготовки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опыта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также структуры дошкольного учреждения.</w:t>
      </w:r>
    </w:p>
    <w:p>
      <w:pPr>
        <w:pStyle w:val="Normal"/>
        <w:tabs>
          <w:tab w:val="left" w:pos="1360" w:leader="none"/>
          <w:tab w:val="left" w:pos="2560" w:leader="none"/>
          <w:tab w:val="left" w:pos="4200" w:leader="none"/>
          <w:tab w:val="left" w:pos="6160" w:leader="none"/>
          <w:tab w:val="left" w:pos="7980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Третий</w:t>
        <w:tab/>
        <w:t>уровень</w:t>
        <w:tab/>
        <w:t>управления</w:t>
        <w:tab/>
        <w:t>осуществляют</w:t>
        <w:tab/>
        <w:t>воспитатели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музыкальный</w:t>
      </w:r>
    </w:p>
    <w:p>
      <w:pPr>
        <w:pStyle w:val="Normal"/>
        <w:spacing w:lineRule="auto" w:line="225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инструктор по физической культуре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педагог-психолог, младший обслуживающий персонал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tabs>
          <w:tab w:val="left" w:pos="4380" w:leader="none"/>
          <w:tab w:val="left" w:pos="8760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этом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уровне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объектами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являются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их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родители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Управление Образовательным учреждением осуществляется в соответствии с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действующим законодательством</w:t>
        <w:tab/>
        <w:t>и  Уставом ДОУ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Управление ДОУ</w:t>
        <w:tab/>
        <w:t>строится</w:t>
        <w:tab/>
        <w:t>на</w:t>
        <w:tab/>
        <w:t>принципах</w:t>
        <w:tab/>
        <w:t>единоначалия и коллегиальности</w:t>
      </w:r>
      <w:r>
        <w:rPr>
          <w:rFonts w:eastAsia="SimSu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52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Единоличным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исполнительным органом Образовательного учреждения является руководитель Образовательного учреждения - заведующий Образовательным учреждением.</w:t>
      </w:r>
    </w:p>
    <w:p>
      <w:pPr>
        <w:pStyle w:val="Normal"/>
        <w:spacing w:lineRule="exact" w:line="2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7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Коллегиальными органами управления Образовательным учреждением являются:</w:t>
      </w:r>
    </w:p>
    <w:p>
      <w:pPr>
        <w:pStyle w:val="Normal"/>
        <w:spacing w:lineRule="exact" w:line="2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Общее собрание работников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ДОУ, (далее-  Общее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собрание),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Педагогический совет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образовательного учреждения (далее - Педагогический совет).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детском саду соблюдаются социальные гарантии участников воспитательно – образовательного процесса. Реализуется возможность участия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управлении всех участников.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целях учета мнения родителей (законных представителей) воспитанников и педагогических работников по вопросам управления детским садом и при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принятии им локальных нормативных актов, затрагивающих их права и законные интересы, по инициативе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родителей (законных представителей) воспитанников и педагогических работников в ГБДОУ создан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Совет родителей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(законных представителей)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воспитанников.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Педагогический коллектив ГБДОУ активно внедряет в образовательный процесс метод проектной деятельности, который позволяет максимально привлечь к взаимодействию родителей воспитанников детского сада.</w:t>
      </w:r>
    </w:p>
    <w:p>
      <w:pPr>
        <w:pStyle w:val="Normal"/>
        <w:spacing w:lineRule="exact" w:line="2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5"/>
        </w:numPr>
        <w:tabs>
          <w:tab w:val="left" w:pos="547" w:leader="none"/>
        </w:tabs>
        <w:spacing w:lineRule="auto" w:line="237" w:before="0" w:after="0"/>
        <w:ind w:left="260" w:right="20" w:hanging="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целях эффективного развития кадрового потенциала, широко применялся метод взаимоконтроля и метод повышения квалификации кадров за счет использования внутреннего резерва.</w:t>
      </w:r>
    </w:p>
    <w:p>
      <w:pPr>
        <w:pStyle w:val="Normal"/>
        <w:spacing w:lineRule="exact" w:line="2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вопросу эффективности управления следует отметить:</w:t>
      </w:r>
    </w:p>
    <w:p>
      <w:pPr>
        <w:pStyle w:val="Normal"/>
        <w:spacing w:lineRule="auto" w:line="240" w:before="0" w:after="0"/>
        <w:ind w:right="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-эффективность системы взаимодействия всех участников образовательного процесса; - компетентность в современных вопросах образования всех участников образовательного процесса;</w:t>
      </w:r>
    </w:p>
    <w:p>
      <w:pPr>
        <w:pStyle w:val="Normal"/>
        <w:spacing w:lineRule="auto" w:line="237" w:before="0" w:after="0"/>
        <w:ind w:right="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-эффективность системы развития кадрового потенциала, системы мониторинга, планирования, контроля; - совершенствование материально-технического оснащения.</w:t>
      </w:r>
    </w:p>
    <w:p>
      <w:pPr>
        <w:pStyle w:val="Normal"/>
        <w:spacing w:lineRule="exact" w:line="28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9" w:footer="0" w:bottom="415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left" w:pos="3882" w:leader="none"/>
        </w:tabs>
        <w:spacing w:lineRule="exact" w:line="273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9" w:footer="0" w:bottom="415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Анализ содержания и качество подготовки воспитанников ДОУ</w:t>
      </w:r>
    </w:p>
    <w:p>
      <w:pPr>
        <w:pStyle w:val="Normal"/>
        <w:spacing w:lineRule="exact" w:line="32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Система педагогического мониторинга на конец 2017-2018 учебного года</w:t>
      </w:r>
    </w:p>
    <w:p>
      <w:pPr>
        <w:pStyle w:val="Normal"/>
        <w:spacing w:lineRule="exact" w:line="279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7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ДОУ по пяти образовательным областям: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речевой,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социально-коммуникативной, познавательной, физической, художественно-эстетической.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7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Результаты мониторинга показали на конец учебного года по всем группам средний уровень развития – это 80 % от общего числа воспитанников, 20% приходится на высокий и низкий уровень: 17% и 3% соответственно.</w:t>
      </w:r>
    </w:p>
    <w:p>
      <w:pPr>
        <w:pStyle w:val="Normal"/>
        <w:spacing w:lineRule="exact" w:line="285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Система педагогического мониторинга на сентябрь 2018 года</w:t>
      </w:r>
    </w:p>
    <w:p>
      <w:pPr>
        <w:pStyle w:val="Normal"/>
        <w:spacing w:lineRule="exact" w:line="322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440" w:leader="none"/>
          <w:tab w:val="left" w:pos="2420" w:leader="none"/>
          <w:tab w:val="left" w:pos="3680" w:leader="none"/>
          <w:tab w:val="left" w:pos="4560" w:leader="none"/>
          <w:tab w:val="left" w:pos="6580" w:leader="none"/>
          <w:tab w:val="left" w:pos="8200" w:leader="none"/>
          <w:tab w:val="left" w:pos="946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</w:t>
        <w:tab/>
        <w:t>начало</w:t>
        <w:tab/>
        <w:t>учебного</w:t>
        <w:tab/>
        <w:t>года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педагогические</w:t>
        <w:tab/>
        <w:t>наблюдения</w:t>
        <w:tab/>
        <w:t>показали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</w:p>
    <w:p>
      <w:pPr>
        <w:pStyle w:val="Normal"/>
        <w:spacing w:lineRule="exact" w:line="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2060" w:leader="none"/>
          <w:tab w:val="left" w:pos="3720" w:leader="none"/>
          <w:tab w:val="left" w:pos="5360" w:leader="none"/>
          <w:tab w:val="left" w:pos="778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основном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средний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уровень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воспитанников</w:t>
      </w:r>
    </w:p>
    <w:p>
      <w:pPr>
        <w:pStyle w:val="Normal"/>
        <w:spacing w:lineRule="auto" w:line="237" w:before="0" w:after="0"/>
        <w:ind w:right="2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всем пяти областям 79% - средний уровень от общего числа воспитанников, 15%- высокий уровень и низкий уровень- 6%. По результатам мониторинга были сделаны следующие выводы:</w:t>
      </w:r>
    </w:p>
    <w:p>
      <w:pPr>
        <w:pStyle w:val="Normal"/>
        <w:spacing w:lineRule="exact" w:line="2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7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 особое внимание  уделить речевому и  физическому развитию. </w:t>
      </w:r>
    </w:p>
    <w:p>
      <w:pPr>
        <w:pStyle w:val="Normal"/>
        <w:spacing w:lineRule="auto" w:line="237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 целью индивидуализации обучения и воспитания составлять  индивидуальный маршрут развития ребенка, наладить связь со специалистами республиканской ПМПК, проводить разъяснительную работу с родителями с целью улучшения освоения программы и развития интегративных качеств.</w:t>
      </w:r>
    </w:p>
    <w:p>
      <w:pPr>
        <w:pStyle w:val="Normal"/>
        <w:spacing w:lineRule="auto" w:line="237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Проводя мониторинг процесса адаптации вновь прибывших воспитанников можно отметить, адаптация в младшей группе прошла достаточно быстро, в легкой форме, что говорит о  профессионализме педагогов.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Воспитанники ДОУ принимали участие во Всероссийском конкурсе рисунка и прикладного творчества « Моя Родина – 2018», где заняли призовые места. </w:t>
      </w:r>
    </w:p>
    <w:p>
      <w:pPr>
        <w:pStyle w:val="Normal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 2017- 2018  учебном году прошли такие мероприятия, как:</w:t>
      </w:r>
    </w:p>
    <w:p>
      <w:pPr>
        <w:pStyle w:val="Normal"/>
        <w:spacing w:lineRule="exact" w:line="322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7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Традиционные музыкальные и физкультурные праздники: «Золотая осень», «Новогодний карнавал», «Мой папа и я – лучшие друзья», «Мамочка, любимая моя», «День Победы», «Выпускные балы»</w:t>
      </w:r>
    </w:p>
    <w:p>
      <w:pPr>
        <w:pStyle w:val="Normal"/>
        <w:spacing w:lineRule="exact" w:line="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7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Массовые гуляния «Прощание с елочкой», персональные и групповые выставки детского творчества: «Моя мама -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рукодельница», «День космонавтики».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Тематические дни к государственным и календарным праздникам.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Традиционными стали общесадовские недели: «Изучаем ПДД», «Неделя родного языка», «Неделя здоровья».</w:t>
      </w:r>
    </w:p>
    <w:p>
      <w:pPr>
        <w:pStyle w:val="Normal"/>
        <w:spacing w:lineRule="exact" w:line="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37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9" w:footer="0" w:bottom="415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Летняя оздоровительная кампания</w:t>
      </w:r>
    </w:p>
    <w:p>
      <w:pPr>
        <w:pStyle w:val="Normal"/>
        <w:spacing w:lineRule="exact" w:line="28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282" w:leader="none"/>
        </w:tabs>
        <w:spacing w:lineRule="auto" w:line="268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2018 году проходила в июне и августе, в июле детский сад был закрыт на профилактику. </w:t>
      </w:r>
    </w:p>
    <w:p>
      <w:pPr>
        <w:pStyle w:val="Normal"/>
        <w:tabs>
          <w:tab w:val="left" w:pos="1282" w:leader="none"/>
        </w:tabs>
        <w:spacing w:lineRule="auto" w:line="268" w:before="0" w:after="0"/>
        <w:ind w:left="260"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достаточно высоком уровне, для каждой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возрастной группы был создан план по закаливанию и оздоровительным мероприятиям, учитывались индивидуальные особенности каждого ребенка, проводились тематические недели по всем видам деятельности,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профилактическая работа по заболеваниям и ПДД с родителями.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По итогам летней оздоровительной кампании был проведен педагогический совет.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20" w:hanging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Сохранение и развитие кадрового потенциала</w:t>
      </w:r>
    </w:p>
    <w:p>
      <w:pPr>
        <w:pStyle w:val="Normal"/>
        <w:spacing w:lineRule="exact" w:line="28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Кадровый состав учреждения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:</w:t>
      </w:r>
    </w:p>
    <w:p>
      <w:pPr>
        <w:pStyle w:val="Normal"/>
        <w:spacing w:lineRule="exact" w:line="33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tbl>
      <w:tblPr>
        <w:tblW w:w="9098" w:type="dxa"/>
        <w:jc w:val="left"/>
        <w:tblInd w:w="410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1520"/>
        <w:gridCol w:w="1759"/>
        <w:gridCol w:w="1741"/>
        <w:gridCol w:w="2093"/>
        <w:gridCol w:w="1985"/>
      </w:tblGrid>
      <w:tr>
        <w:trPr>
          <w:trHeight w:val="312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59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41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</w:tc>
        <w:tc>
          <w:tcPr>
            <w:tcW w:w="2093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Музыкальный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>
        <w:trPr>
          <w:trHeight w:val="345" w:hRule="atLeast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ind w:right="68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ind w:right="78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ind w:right="108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15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right="68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right="78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right="108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1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right="68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right="78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right="108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1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20" w:hanging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Характеристика педагогических кадров в ГБДОУ</w:t>
      </w:r>
    </w:p>
    <w:p>
      <w:pPr>
        <w:pStyle w:val="Normal"/>
        <w:spacing w:lineRule="exact" w:line="2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7" wp14:anchorId="4D6BE923">
                <wp:simplePos x="0" y="0"/>
                <wp:positionH relativeFrom="column">
                  <wp:posOffset>6589395</wp:posOffset>
                </wp:positionH>
                <wp:positionV relativeFrom="paragraph">
                  <wp:posOffset>454025</wp:posOffset>
                </wp:positionV>
                <wp:extent cx="13335" cy="13335"/>
                <wp:effectExtent l="0" t="0" r="0" b="0"/>
                <wp:wrapNone/>
                <wp:docPr id="7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4" fillcolor="black" stroked="f" style="position:absolute;margin-left:518.85pt;margin-top:35.75pt;width:0.95pt;height:0.95pt" wp14:anchorId="4D6BE923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8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tbl>
      <w:tblPr>
        <w:tblW w:w="10430" w:type="dxa"/>
        <w:jc w:val="left"/>
        <w:tblInd w:w="10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709"/>
        <w:gridCol w:w="709"/>
        <w:gridCol w:w="1134"/>
        <w:gridCol w:w="567"/>
        <w:gridCol w:w="709"/>
        <w:gridCol w:w="709"/>
        <w:gridCol w:w="567"/>
        <w:gridCol w:w="709"/>
        <w:gridCol w:w="427"/>
        <w:gridCol w:w="1"/>
        <w:gridCol w:w="939"/>
        <w:gridCol w:w="1"/>
        <w:gridCol w:w="439"/>
        <w:gridCol w:w="1"/>
        <w:gridCol w:w="602"/>
        <w:gridCol w:w="567"/>
        <w:gridCol w:w="870"/>
        <w:gridCol w:w="1"/>
        <w:gridCol w:w="738"/>
        <w:gridCol w:w="1"/>
        <w:gridCol w:w="27"/>
      </w:tblGrid>
      <w:tr>
        <w:trPr>
          <w:trHeight w:val="307" w:hRule="atLeas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Квалификацион</w:t>
            </w:r>
          </w:p>
        </w:tc>
        <w:tc>
          <w:tcPr>
            <w:tcW w:w="3688" w:type="dxa"/>
            <w:gridSpan w:val="6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ная категория</w:t>
            </w:r>
          </w:p>
        </w:tc>
        <w:tc>
          <w:tcPr>
            <w:tcW w:w="56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8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40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0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36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 </w:t>
            </w:r>
          </w:p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56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8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Свыше</w:t>
            </w:r>
          </w:p>
        </w:tc>
        <w:tc>
          <w:tcPr>
            <w:tcW w:w="440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</w:t>
            </w:r>
          </w:p>
        </w:tc>
        <w:tc>
          <w:tcPr>
            <w:tcW w:w="56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Средн.</w:t>
            </w:r>
          </w:p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739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56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20лет</w:t>
            </w:r>
          </w:p>
        </w:tc>
        <w:tc>
          <w:tcPr>
            <w:tcW w:w="428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40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440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02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шее</w:t>
            </w:r>
          </w:p>
        </w:tc>
        <w:tc>
          <w:tcPr>
            <w:tcW w:w="56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9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0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9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81" w:hanging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71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8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4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Профессиональная компетентность педагогов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На начало 2017 - 2018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учебного  года все педагоги прошли курсы повышения квалификации на базе ИПКРО РИ.</w:t>
      </w:r>
    </w:p>
    <w:p>
      <w:pPr>
        <w:pStyle w:val="Normal"/>
        <w:spacing w:lineRule="exact" w:line="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543" w:leader="none"/>
        </w:tabs>
        <w:spacing w:lineRule="auto" w:line="237" w:before="0" w:after="0"/>
        <w:ind w:right="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течение года проводились педагогические советы по темам: </w:t>
      </w:r>
    </w:p>
    <w:p>
      <w:pPr>
        <w:pStyle w:val="Normal"/>
        <w:tabs>
          <w:tab w:val="left" w:pos="543" w:leader="none"/>
        </w:tabs>
        <w:spacing w:lineRule="auto" w:line="237" w:before="0" w:after="0"/>
        <w:ind w:right="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1"/>
        </w:numPr>
        <w:tabs>
          <w:tab w:val="left" w:pos="154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«Итоги ЛОК и задачи на новый учебный год».</w:t>
      </w:r>
    </w:p>
    <w:p>
      <w:pPr>
        <w:pStyle w:val="ListParagraph"/>
        <w:numPr>
          <w:ilvl w:val="0"/>
          <w:numId w:val="11"/>
        </w:numPr>
        <w:tabs>
          <w:tab w:val="left" w:pos="154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Совершенствование речевого развития  детей посредством игровых технологий в условиях реализации ФГОС ДО».</w:t>
      </w:r>
    </w:p>
    <w:p>
      <w:pPr>
        <w:pStyle w:val="ListParagraph"/>
        <w:numPr>
          <w:ilvl w:val="0"/>
          <w:numId w:val="11"/>
        </w:numPr>
        <w:tabs>
          <w:tab w:val="left" w:pos="154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«Здоровьесберегающие технологии».</w:t>
      </w:r>
    </w:p>
    <w:p>
      <w:pPr>
        <w:pStyle w:val="ListParagraph"/>
        <w:numPr>
          <w:ilvl w:val="0"/>
          <w:numId w:val="11"/>
        </w:numPr>
        <w:tabs>
          <w:tab w:val="left" w:pos="154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«Итоговый педсовет».</w:t>
      </w:r>
    </w:p>
    <w:p>
      <w:pPr>
        <w:pStyle w:val="Normal"/>
        <w:spacing w:lineRule="auto" w:line="240" w:before="0" w:after="0"/>
        <w:ind w:right="2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Работа с кадрами была направлена на формирование творческого коллектива единомышленников. Концептуальные идеи, заложенные в ФГОС ДО, Программе развития  требуют от педагогического коллектива высокого уровня профессионального мастерства. В связи с этим была организована следующая работа: совместное обсуждение и определение генеральных линий развития дошкольного учреждения; создание творческих групп, разрабатывающих отдельные аспекты совершенствования педагогического процесса; изучение, обобщение и внедрение ФГОС ДО. Проводимая по этому направлению работа способствовала существенному росту уровня профессиональной компетентности педагогов. </w:t>
      </w:r>
    </w:p>
    <w:p>
      <w:pPr>
        <w:pStyle w:val="Normal"/>
        <w:tabs>
          <w:tab w:val="left" w:pos="2280" w:leader="none"/>
          <w:tab w:val="left" w:pos="3100" w:leader="none"/>
          <w:tab w:val="left" w:pos="5720" w:leader="none"/>
          <w:tab w:val="left" w:pos="6080" w:leader="none"/>
          <w:tab w:val="left" w:pos="6960" w:leader="none"/>
          <w:tab w:val="left" w:pos="798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Педагоги</w:t>
        <w:tab/>
        <w:t>ДОУ</w:t>
        <w:tab/>
        <w:t>активно использует</w:t>
        <w:tab/>
        <w:t>в</w:t>
        <w:tab/>
        <w:t>своей</w:t>
        <w:tab/>
        <w:t>работе</w:t>
        <w:tab/>
        <w:t>современные</w:t>
      </w:r>
    </w:p>
    <w:p>
      <w:pPr>
        <w:pStyle w:val="Normal"/>
        <w:spacing w:lineRule="exact" w:line="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образовательные технологии: здоровьесберегающие, технологию проектирования, информационно- коммуникативные, проблемно-игровые, интерактивные, детский дизайн. Развитие кадрового потенциала ДОУ осуществляется в следующих направлениях: 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повышение квалификации руководящих и педагогических работников на базе учебных заведений, реализующих программы дополнительного профессионального образования, 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аттестация руководящих и педагогических работников, 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профессиональная переподготовка на базе специальных учебных заведений, 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заочное обучение в средних и высших учебных заведениях, </w:t>
      </w:r>
    </w:p>
    <w:p>
      <w:pPr>
        <w:pStyle w:val="Normal"/>
        <w:spacing w:lineRule="exact" w:line="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7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внутренне  обучение педагогов; </w:t>
      </w:r>
    </w:p>
    <w:p>
      <w:pPr>
        <w:pStyle w:val="Normal"/>
        <w:spacing w:lineRule="auto" w:line="237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самообразование; </w:t>
      </w:r>
    </w:p>
    <w:p>
      <w:pPr>
        <w:pStyle w:val="Normal"/>
        <w:spacing w:lineRule="auto" w:line="237" w:before="0" w:after="0"/>
        <w:ind w:right="4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участие педагогов в методических мероприятиях на уровне ДОУ, города, республики (в</w:t>
      </w:r>
    </w:p>
    <w:p>
      <w:pPr>
        <w:pStyle w:val="Normal"/>
        <w:spacing w:lineRule="exact" w:line="2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семинарах, конференциях, консультациях, лекциях); 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профессиональное взаимодействие посредством социальных сетей.</w:t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52" w:before="0" w:after="0"/>
        <w:ind w:right="4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Данные о результативности участия педагогов ДОУ в конкурсах, методических объединениях и т.п. представлены на официальном сайте ДОУ .</w:t>
      </w:r>
    </w:p>
    <w:p>
      <w:pPr>
        <w:pStyle w:val="Normal"/>
        <w:spacing w:lineRule="exact" w:line="22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Результаты административного контроля в соответствии с годовым</w:t>
      </w:r>
    </w:p>
    <w:p>
      <w:pPr>
        <w:pStyle w:val="Normal"/>
        <w:spacing w:lineRule="exact" w:line="46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5640" w:leader="none"/>
        </w:tabs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планом по выполнению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годовых задач</w:t>
      </w:r>
    </w:p>
    <w:p>
      <w:pPr>
        <w:pStyle w:val="Normal"/>
        <w:tabs>
          <w:tab w:val="left" w:pos="1760" w:leader="none"/>
          <w:tab w:val="left" w:pos="3280" w:leader="none"/>
          <w:tab w:val="left" w:pos="4840" w:leader="none"/>
          <w:tab w:val="left" w:pos="6100" w:leader="none"/>
          <w:tab w:val="left" w:pos="7660" w:leader="none"/>
          <w:tab w:val="left" w:pos="81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 проводился по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следующим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направлениям:</w:t>
      </w:r>
    </w:p>
    <w:p>
      <w:pPr>
        <w:pStyle w:val="Normal"/>
        <w:tabs>
          <w:tab w:val="left" w:pos="1760" w:leader="none"/>
          <w:tab w:val="left" w:pos="3280" w:leader="none"/>
          <w:tab w:val="left" w:pos="4840" w:leader="none"/>
          <w:tab w:val="left" w:pos="6100" w:leader="none"/>
          <w:tab w:val="left" w:pos="7660" w:leader="none"/>
          <w:tab w:val="left" w:pos="81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Тематический контроль:</w:t>
      </w:r>
    </w:p>
    <w:p>
      <w:pPr>
        <w:pStyle w:val="Normal"/>
        <w:tabs>
          <w:tab w:val="left" w:pos="1760" w:leader="none"/>
          <w:tab w:val="left" w:pos="3280" w:leader="none"/>
          <w:tab w:val="left" w:pos="4840" w:leader="none"/>
          <w:tab w:val="left" w:pos="6100" w:leader="none"/>
          <w:tab w:val="left" w:pos="7660" w:leader="none"/>
          <w:tab w:val="left" w:pos="8120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 «Выполнение программных требований по разделу «Речевое развитие»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«Эффективность работы по организации самостоятельной познавательно – исследовательской                                      деятельности детей»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Оперативный, предупредительный и выборочный  контроль по темам: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«Готовность групп к новому учебному году. Безопасность жизнедеятельности детей»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«Проверка календарных планов воспитателей»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«Организация питания в группах»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«Проведение занятий»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«Организация занятий познавательно-речевого цикла».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«Организация двигательного режима на прогулке».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«Развитие ребенка в рисовании, лепке, аппликации».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«Проверка календарных планов»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«Организация и эффективность хозяйственно-бытового труда детей»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«Организация наблюдений в природе»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 деятельности музыкального руководителя.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«Карта анализа праздничного мероприятия».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течении года были осуществлены следующие </w:t>
      </w:r>
      <w:r>
        <w:rPr>
          <w:rFonts w:ascii="Times New Roman" w:hAnsi="Times New Roman"/>
          <w:b/>
          <w:sz w:val="24"/>
          <w:szCs w:val="24"/>
        </w:rPr>
        <w:t>виды мониторинга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Мониторинг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 детьми планируемых промежуточных и итоговых (для детей подготовительных к школе групп) результатов освоения основной общеобразовательной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Мониторинг</w:t>
      </w:r>
      <w:r>
        <w:rPr>
          <w:rFonts w:ascii="Times New Roman" w:hAnsi="Times New Roman"/>
          <w:sz w:val="24"/>
          <w:szCs w:val="24"/>
        </w:rPr>
        <w:t xml:space="preserve"> состояния здоровья детей  и результативность  проведенных оздоровительных мероприятий.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8"/>
          <w:type w:val="nextPage"/>
          <w:pgSz w:w="11906" w:h="16838"/>
          <w:pgMar w:left="1180" w:right="324" w:header="0" w:top="1109" w:footer="0" w:bottom="42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Анализ качества учебно-методического обеспечения</w:t>
      </w:r>
    </w:p>
    <w:p>
      <w:pPr>
        <w:pStyle w:val="Normal"/>
        <w:spacing w:lineRule="exact" w:line="279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7" w:before="0" w:after="0"/>
        <w:ind w:right="4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Воспитательно-образовательный процесс в ДОУ выстроен на основе основной образовательной программы дошкольного образования (в группах  общеразвивающей направленности), методик и образовательных технологий, обеспечивающих развитие детей по ведущим направлением развития: физическое, познавательное, речевое, социально-коммуникативное, художественно-эстетическое.</w:t>
      </w:r>
    </w:p>
    <w:p>
      <w:pPr>
        <w:pStyle w:val="Normal"/>
        <w:spacing w:lineRule="exact" w:line="245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44" w:leader="none"/>
        </w:tabs>
        <w:spacing w:lineRule="auto" w:line="242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детском саду существует библиотечный фонд методической и справочной литературы по вопросам воспитания и развития детей дошкольного возраста, состоящий из печатных изданий, отраслевых журналов, дидактических пособий. В детском саду имеется медиотека ЭОР (лицензионных и созданных педагогами ДОУ), аудио и медиотека музыкальных и художественных произведений для детей дошкольного возраста.</w:t>
      </w:r>
    </w:p>
    <w:p>
      <w:pPr>
        <w:pStyle w:val="Normal"/>
        <w:tabs>
          <w:tab w:val="left" w:pos="1344" w:leader="none"/>
        </w:tabs>
        <w:spacing w:lineRule="auto" w:line="242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44" w:leader="none"/>
        </w:tabs>
        <w:spacing w:lineRule="auto" w:line="242" w:before="0" w:after="0"/>
        <w:ind w:right="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2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3" w:before="0" w:after="0"/>
        <w:ind w:right="320" w:hanging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Совершенствование образовательного пространства, развитие материально-технической базы</w:t>
      </w:r>
    </w:p>
    <w:p>
      <w:pPr>
        <w:pStyle w:val="Normal"/>
        <w:spacing w:lineRule="exact" w:line="23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Год постройки ДОУ - 2013.</w:t>
      </w:r>
    </w:p>
    <w:p>
      <w:pPr>
        <w:pStyle w:val="Normal"/>
        <w:spacing w:lineRule="exact" w:line="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Площадь внутренней  территории  6000 -  кв.м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Количество оборудованных площадок для прогулок - 4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Общая площадь здания - 1341 м2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Игровые комнаты - 6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Отдельных спальных помещений - 5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Медицинский кабинет - 1</w:t>
      </w:r>
    </w:p>
    <w:p>
      <w:pPr>
        <w:pStyle w:val="Normal"/>
        <w:spacing w:lineRule="exact" w:line="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Музыкальный зал  - 1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Кухонный блок - 1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Кабинет заведующего - 1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Прачечная -1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Кабинет завхоза - 1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Методический кабинет - 1</w:t>
      </w:r>
    </w:p>
    <w:p>
      <w:pPr>
        <w:pStyle w:val="Normal"/>
        <w:tabs>
          <w:tab w:val="left" w:pos="1720" w:leader="none"/>
          <w:tab w:val="left" w:pos="2280" w:leader="none"/>
          <w:tab w:val="left" w:pos="3560" w:leader="none"/>
          <w:tab w:val="left" w:pos="5240" w:leader="none"/>
          <w:tab w:val="left" w:pos="6760" w:leader="none"/>
          <w:tab w:val="left" w:pos="8540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Одним из условий управления качеством образования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является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совершенствование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материально-технической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базы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ГБДОУ. Для обеспечения жизнедеятельности учреждения в ГБДОУ имеется необходимая материально-техническая база.</w:t>
      </w:r>
    </w:p>
    <w:p>
      <w:pPr>
        <w:pStyle w:val="Normal"/>
        <w:spacing w:lineRule="exact" w:line="2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940" w:leader="none"/>
          <w:tab w:val="left" w:pos="3320" w:leader="none"/>
          <w:tab w:val="left" w:pos="4040" w:leader="none"/>
          <w:tab w:val="left" w:pos="8480" w:leader="none"/>
          <w:tab w:val="left" w:pos="94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ГБДОУ находится в типовом здании, имеющем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индивидуальное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отопление, водоснабжение, канализацию, вентиляцию.  Имеются музыкальный зал, методический кабинет, административно- хозяйственный блок, 6 групповых помещений, 5 спален. Медицинский блок состоит из медицинского кабинета и изолятора. Пищеблок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состоит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из кухни и складских помещений.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left" w:pos="1940" w:leader="none"/>
          <w:tab w:val="left" w:pos="3320" w:leader="none"/>
          <w:tab w:val="left" w:pos="4040" w:leader="none"/>
          <w:tab w:val="left" w:pos="8480" w:leader="none"/>
          <w:tab w:val="left" w:pos="9460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Материально-техническая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удовлетворительном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состоянии.</w:t>
      </w:r>
    </w:p>
    <w:p>
      <w:pPr>
        <w:pStyle w:val="Normal"/>
        <w:spacing w:lineRule="exact" w:line="28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7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Территория ГБДОУ ограждена металлическим забором по всему периметру. Имеются игровые площадки для каждой возрастной группы. В ГБДОУ установлена автоматическая пожарная сигнализация и домофон.</w:t>
      </w:r>
    </w:p>
    <w:p>
      <w:pPr>
        <w:pStyle w:val="Normal"/>
        <w:spacing w:lineRule="exact" w:line="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Постоянно в ГБДОУ много делается для организации и совершенствования образовательного пространства групп. Педагоги  ДОУ постоянно совершенствуют  предметно-пространственную  среду групп, выделяют зоны с учетом современных рекомендаций по планированию. Пространственно-предметная развивающая среда групп разделена на центры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с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учетом гендерного подхода и в соответствии с принципом гибкого зонирования. Размещение оборудования организовано таким образом, что позволяет детям в соответствии со своими интересами и желаниями свободно заниматься, не мешая друг другу с учетом развития детей.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7" w:before="0" w:after="0"/>
        <w:ind w:right="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ДОУ ежегодно проводится косметический ремонт помещений за счет бюджетного финансирования. Коллектив ГБДОУ совместно с родительской общественностью ежегодно благоустраивает участки своих групп и учреждения в целом.</w:t>
      </w:r>
    </w:p>
    <w:p>
      <w:pPr>
        <w:pStyle w:val="Normal"/>
        <w:spacing w:lineRule="exact" w:line="2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4000" w:leader="none"/>
          <w:tab w:val="left" w:pos="746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Хозяйственное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сопровождение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образовательного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процесса осуществлялось без перебоев. Весь товар сертифицирован. Оформление отчетной документации по инвентарному учету, списанию материальных ценностей проходило своевременно, согласно плану бухгалтерии и локальным документам. </w:t>
      </w:r>
    </w:p>
    <w:p>
      <w:pPr>
        <w:pStyle w:val="Normal"/>
        <w:tabs>
          <w:tab w:val="left" w:pos="4000" w:leader="none"/>
          <w:tab w:val="left" w:pos="746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Таким образом, работа административно – хозяйственной службы оценивается удовлетворительно.</w:t>
      </w:r>
    </w:p>
    <w:p>
      <w:pPr>
        <w:pStyle w:val="Normal"/>
        <w:spacing w:lineRule="exact" w:line="7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Администрация ГБДОУ постоянно работает  над совершенствованием системы управления, активизирует  работу по  поиску новых форм стимулирования успешной профессиональной деятельности и работы детского сада в  современных условиях.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017" w:leader="none"/>
        </w:tabs>
        <w:spacing w:lineRule="auto" w:line="247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этом учебном году в ГБДОУ рабочей группой были усовершенствованы  «Критерии оценки качества работы педагогов». В ГБДОУ своевременно проводились все виды инструктажей по охране труда на рабочем месте.</w:t>
      </w:r>
    </w:p>
    <w:p>
      <w:pPr>
        <w:pStyle w:val="Normal"/>
        <w:spacing w:lineRule="exact" w:line="3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Регулярно   администрация поздравляет юбиляров, именинников, организовывает совместные дни отдыха.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Финансово-экономическая деятельность ГБДОУ</w:t>
      </w:r>
    </w:p>
    <w:p>
      <w:pPr>
        <w:pStyle w:val="Normal"/>
        <w:spacing w:lineRule="exact" w:line="28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Деятельность ГБДОУ финансируется за счет 2 источников:</w:t>
      </w:r>
    </w:p>
    <w:p>
      <w:pPr>
        <w:pStyle w:val="Normal"/>
        <w:spacing w:lineRule="exact" w:line="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7" w:before="0" w:after="0"/>
        <w:ind w:right="1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-субсидии на выполнение государственного задания;</w:t>
      </w:r>
    </w:p>
    <w:p>
      <w:pPr>
        <w:pStyle w:val="Normal"/>
        <w:spacing w:lineRule="auto" w:line="237" w:before="0" w:after="0"/>
        <w:ind w:right="118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-субсидии на иные цели.</w:t>
      </w:r>
    </w:p>
    <w:p>
      <w:pPr>
        <w:pStyle w:val="Normal"/>
        <w:spacing w:lineRule="auto" w:line="252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задание на 2017 год ГБДОУ выполнило на 100 %. Своевременно размещается информация по плановым и фактическим показателям учреждения на сайте www/bus.gov.ru и сайте ГБДОУ.</w:t>
      </w:r>
    </w:p>
    <w:p>
      <w:pPr>
        <w:pStyle w:val="Normal"/>
        <w:spacing w:lineRule="exact" w:line="22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225" w:leader="none"/>
        </w:tabs>
        <w:spacing w:lineRule="auto" w:line="271" w:before="0" w:after="0"/>
        <w:ind w:right="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2017 -2018  учебном году образовательный процесс обеспечивался по факту 52 чел. / по штатному расписанию: 56,5 ед./ Вакантные ставки замещаются.</w:t>
      </w:r>
    </w:p>
    <w:p>
      <w:pPr>
        <w:pStyle w:val="Normal"/>
        <w:spacing w:lineRule="exact" w:line="19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04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Соблюдалась  ритмичность  исполнения  бюджета  по  кварталам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right="-219" w:hanging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Анализ функционирования внутренней системы оценки качества образования</w:t>
      </w:r>
    </w:p>
    <w:p>
      <w:pPr>
        <w:pStyle w:val="Normal"/>
        <w:spacing w:lineRule="exact" w:line="18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учреждении имеются:</w:t>
      </w:r>
    </w:p>
    <w:p>
      <w:pPr>
        <w:pStyle w:val="Normal"/>
        <w:spacing w:lineRule="auto" w:line="268" w:before="0" w:after="0"/>
        <w:ind w:right="2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-документы, регламентирующие функционирование внутренней системы оценки качества образования;</w:t>
      </w:r>
    </w:p>
    <w:p>
      <w:pPr>
        <w:pStyle w:val="Normal"/>
        <w:tabs>
          <w:tab w:val="left" w:pos="1503" w:leader="none"/>
        </w:tabs>
        <w:spacing w:lineRule="auto" w:line="252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ответственное лицо  руководства ДОУ осуществляющее организацию функционирования внутренней системы оценки качества образования;</w:t>
      </w:r>
    </w:p>
    <w:p>
      <w:pPr>
        <w:pStyle w:val="Normal"/>
        <w:spacing w:lineRule="exact" w:line="225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417" w:leader="none"/>
        </w:tabs>
        <w:spacing w:lineRule="auto" w:line="268" w:before="0" w:after="0"/>
        <w:ind w:right="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обеспечение функционирования внутренней системы оценки качества образования и его выполнение;</w:t>
      </w:r>
    </w:p>
    <w:p>
      <w:pPr>
        <w:pStyle w:val="Normal"/>
        <w:tabs>
          <w:tab w:val="left" w:pos="1359" w:leader="none"/>
        </w:tabs>
        <w:spacing w:lineRule="auto" w:line="252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 в ДОУ;</w:t>
      </w:r>
    </w:p>
    <w:p>
      <w:pPr>
        <w:pStyle w:val="Normal"/>
        <w:tabs>
          <w:tab w:val="left" w:pos="1446" w:leader="none"/>
        </w:tabs>
        <w:spacing w:lineRule="auto" w:line="268" w:before="0" w:after="0"/>
        <w:ind w:right="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>
      <w:pPr>
        <w:pStyle w:val="Normal"/>
        <w:tabs>
          <w:tab w:val="left" w:pos="1345" w:leader="none"/>
        </w:tabs>
        <w:spacing w:lineRule="auto" w:line="254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>
      <w:pPr>
        <w:pStyle w:val="Normal"/>
        <w:spacing w:lineRule="exact" w:line="216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Оценка качества работы ДОУ семьями воспитанников</w:t>
      </w:r>
    </w:p>
    <w:p>
      <w:pPr>
        <w:pStyle w:val="Normal"/>
        <w:spacing w:lineRule="exact" w:line="279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8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целью анализа и совершенствования качества работы ДОУ в  течении года  в детском саду проведено анкетирование родителей воспитанников по вопросу оценки качества работы ДОУ в текущем учебном году.</w:t>
      </w:r>
    </w:p>
    <w:p>
      <w:pPr>
        <w:pStyle w:val="Normal"/>
        <w:spacing w:lineRule="exact" w:line="238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52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Анкетирование проводилось дистанционно, через официальный сайт ДОУ, анкеты заполнялись родителями (законными представителями) воспитанников анонимно.</w:t>
      </w:r>
    </w:p>
    <w:p>
      <w:pPr>
        <w:pStyle w:val="Normal"/>
        <w:spacing w:lineRule="exact" w:line="226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68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Всего приняло участие в анкетировании 110 родителей (законных представителей) из 160 воспитанников, что составило 68,75 % .</w:t>
      </w:r>
    </w:p>
    <w:p>
      <w:pPr>
        <w:pStyle w:val="Normal"/>
        <w:spacing w:lineRule="exact" w:line="199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Результаты анкетирования:</w:t>
      </w:r>
    </w:p>
    <w:p>
      <w:pPr>
        <w:pStyle w:val="Normal"/>
        <w:spacing w:lineRule="exact" w:line="279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1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1.КАК БЫ ВЫ В ЦЕЛОМ ОЦЕНИЛИ ДОБРОЖЕЛАТЕЛЬНОСТЬ И ВЕЖЛИВОСТЬ РАБОТНИКОВ ОРГАНИЗАЦИИ?</w:t>
      </w:r>
    </w:p>
    <w:p>
      <w:pPr>
        <w:pStyle w:val="Normal"/>
        <w:spacing w:lineRule="exact" w:line="19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Положительно или скорее положительно   97,9 %</w:t>
      </w:r>
    </w:p>
    <w:p>
      <w:pPr>
        <w:pStyle w:val="Normal"/>
        <w:spacing w:lineRule="exact" w:line="278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Затрудняюсь ответить                                   2,1%</w:t>
      </w:r>
    </w:p>
    <w:p>
      <w:pPr>
        <w:pStyle w:val="Normal"/>
        <w:spacing w:lineRule="exact" w:line="28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498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Скорее нет или однозначно нет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</w:t>
      </w:r>
    </w:p>
    <w:p>
      <w:pPr>
        <w:pStyle w:val="Normal"/>
        <w:spacing w:lineRule="exact" w:line="278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68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2.УДОВЛЕТВОРЕНЫ ЛИ ВЫ КОМПЕТЕНТНОСТЬЮ РАБОТНИКОВ ОРГАНИЗАЦИИ?</w:t>
      </w:r>
    </w:p>
    <w:p>
      <w:pPr>
        <w:sectPr>
          <w:footerReference w:type="default" r:id="rId9"/>
          <w:type w:val="nextPage"/>
          <w:pgSz w:w="11906" w:h="16838"/>
          <w:pgMar w:left="1440" w:right="844" w:header="0" w:top="1109" w:footer="0" w:bottom="42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left" w:pos="422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Да, вполне или скорее да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90,3%</w:t>
      </w:r>
    </w:p>
    <w:p>
      <w:pPr>
        <w:pStyle w:val="Normal"/>
        <w:spacing w:lineRule="exact" w:line="283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left" w:pos="388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Затрудняюсь ответить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6,7%</w:t>
      </w:r>
    </w:p>
    <w:p>
      <w:pPr>
        <w:pStyle w:val="Normal"/>
        <w:spacing w:lineRule="exact" w:line="278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498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Скорее нет или однозначно нет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</w:t>
      </w:r>
    </w:p>
    <w:p>
      <w:pPr>
        <w:pStyle w:val="Normal"/>
        <w:spacing w:lineRule="exact" w:line="278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1" w:before="0" w:after="0"/>
        <w:ind w:right="4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3.УДОВЛЕТВОРЕНЫ ЛИ ВЫ МАТЕРИАЛЬНО-ТЕХНИЧЕСКИМ ОБЕСПЕЧЕНИЕМ ОРГАНИЗАЦИИ?</w:t>
      </w:r>
    </w:p>
    <w:p>
      <w:pPr>
        <w:pStyle w:val="Normal"/>
        <w:spacing w:lineRule="exact" w:line="19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416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Да, вполне или скорее да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80,5%</w:t>
      </w:r>
    </w:p>
    <w:p>
      <w:pPr>
        <w:pStyle w:val="Normal"/>
        <w:spacing w:lineRule="exact" w:line="278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388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Затрудняюсь ответить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15%</w:t>
      </w:r>
    </w:p>
    <w:p>
      <w:pPr>
        <w:pStyle w:val="Normal"/>
        <w:spacing w:lineRule="exact" w:line="28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5040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Скорее нет или однозначно нет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4,5%</w:t>
      </w:r>
    </w:p>
    <w:p>
      <w:pPr>
        <w:pStyle w:val="Normal"/>
        <w:spacing w:lineRule="exact" w:line="278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273" w:leader="none"/>
        </w:tabs>
        <w:spacing w:lineRule="auto" w:line="268" w:before="0" w:after="0"/>
        <w:ind w:right="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4.УДОВЛЕТВОРЕНЫ ЛИ ВЫ КАЧЕСТВОМ ПРЕДОСТАВЛЯЕМЫХ ОБРАЗОВАТЕЛЬНЫХ УСЛУГ?</w:t>
      </w:r>
    </w:p>
    <w:p>
      <w:pPr>
        <w:pStyle w:val="Normal"/>
        <w:spacing w:lineRule="exact" w:line="205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tbl>
      <w:tblPr>
        <w:tblW w:w="57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999"/>
        <w:gridCol w:w="1080"/>
        <w:gridCol w:w="641"/>
      </w:tblGrid>
      <w:tr>
        <w:trPr>
          <w:trHeight w:val="362" w:hRule="atLeast"/>
        </w:trPr>
        <w:tc>
          <w:tcPr>
            <w:tcW w:w="399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6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99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3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10%                   </w:t>
            </w:r>
          </w:p>
        </w:tc>
        <w:tc>
          <w:tcPr>
            <w:tcW w:w="6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5" w:hRule="atLeast"/>
        </w:trPr>
        <w:tc>
          <w:tcPr>
            <w:tcW w:w="50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Скорее нет или однозначно нет                       0</w:t>
            </w:r>
          </w:p>
        </w:tc>
        <w:tc>
          <w:tcPr>
            <w:tcW w:w="6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exact" w:line="238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9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left" w:pos="1268" w:leader="none"/>
        </w:tabs>
        <w:spacing w:lineRule="auto" w:line="268" w:before="0" w:after="0"/>
        <w:ind w:right="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5.ГОТОВЫ ЛИ ВЫ РЕКОМЕНДОВАТЬ ДАННУЮ ОРГАНИЗАЦИЮ РОДСТВЕННИКАМ И ЗНАКОМЫМ?</w:t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tbl>
      <w:tblPr>
        <w:tblW w:w="52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119"/>
        <w:gridCol w:w="861"/>
        <w:gridCol w:w="265"/>
      </w:tblGrid>
      <w:tr>
        <w:trPr>
          <w:trHeight w:val="362" w:hRule="atLeast"/>
        </w:trPr>
        <w:tc>
          <w:tcPr>
            <w:tcW w:w="41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Да или скорее да                             </w:t>
            </w:r>
          </w:p>
        </w:tc>
        <w:tc>
          <w:tcPr>
            <w:tcW w:w="8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2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5" w:hRule="atLeast"/>
        </w:trPr>
        <w:tc>
          <w:tcPr>
            <w:tcW w:w="41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8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81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49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Скорее нет или однозначно нет                  0</w:t>
            </w:r>
          </w:p>
        </w:tc>
        <w:tc>
          <w:tcPr>
            <w:tcW w:w="2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exact" w:line="24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7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итогам анкетирования более 90 % родителей (законных представителей) положительно оценивают работу ДОУ. Несколько ниже показатели по оценке материально-технической базы ДОУ – более 80% (из числа принявших участие в анкетировании).</w:t>
      </w:r>
    </w:p>
    <w:p>
      <w:pPr>
        <w:pStyle w:val="Normal"/>
        <w:spacing w:lineRule="exact" w:line="227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39" w:hanging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Заключение</w:t>
      </w:r>
    </w:p>
    <w:p>
      <w:pPr>
        <w:pStyle w:val="Normal"/>
        <w:spacing w:lineRule="exact" w:line="28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52" w:before="0" w:after="0"/>
        <w:ind w:right="2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Исходя из анализа работы учреждения за истекший год, руководствуясь современными требованиями к организации образовательной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оздоровительной работы с детьми, коллектив ДОУ считает для себя актуальными следующие задачи:</w:t>
      </w:r>
    </w:p>
    <w:p>
      <w:pPr>
        <w:sectPr>
          <w:footerReference w:type="default" r:id="rId10"/>
          <w:type w:val="nextPage"/>
          <w:pgSz w:w="11906" w:h="16838"/>
          <w:pgMar w:left="1440" w:right="844" w:header="0" w:top="1109" w:footer="0" w:bottom="42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2"/>
        </w:numPr>
        <w:tabs>
          <w:tab w:val="left" w:pos="1359" w:leader="none"/>
        </w:tabs>
        <w:spacing w:lineRule="auto" w:line="252" w:before="0" w:after="0"/>
        <w:ind w:left="720" w:right="1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Совершенствование работы по формированию у воспитанников ценностных     ориентаций на сохранение и укрепление здоровья и потребности в здоровом образе жизни.</w:t>
      </w:r>
    </w:p>
    <w:p>
      <w:pPr>
        <w:pStyle w:val="Normal"/>
        <w:spacing w:lineRule="exact" w:line="285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2"/>
        </w:numPr>
        <w:tabs>
          <w:tab w:val="left" w:pos="1320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Создание условий воспитанникам для творческой самореализации путем активного использования системно-деятельностного подхода к организации  воспитательно-образовательной деятельности.</w:t>
      </w:r>
    </w:p>
    <w:p>
      <w:pPr>
        <w:pStyle w:val="Normal"/>
        <w:spacing w:lineRule="auto" w:line="268" w:before="0" w:after="0"/>
        <w:ind w:right="16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2"/>
        </w:numPr>
        <w:spacing w:lineRule="auto" w:line="268" w:before="0" w:after="0"/>
        <w:ind w:left="720" w:right="160" w:hanging="360"/>
        <w:contextualSpacing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Активизация использования современных образовательных технологий в практике работы педагогов ДОУ.</w:t>
      </w:r>
    </w:p>
    <w:p>
      <w:pPr>
        <w:pStyle w:val="Normal"/>
        <w:spacing w:lineRule="exact" w:line="24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2"/>
        </w:numPr>
        <w:tabs>
          <w:tab w:val="left" w:pos="1287" w:leader="none"/>
        </w:tabs>
        <w:spacing w:lineRule="auto" w:line="268" w:before="0" w:after="0"/>
        <w:ind w:left="720" w:right="160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Включение родителей воспитанников в образовательных процесс в качестве активных участников.</w:t>
      </w:r>
    </w:p>
    <w:p>
      <w:pPr>
        <w:pStyle w:val="Normal"/>
        <w:tabs>
          <w:tab w:val="left" w:pos="1287" w:leader="none"/>
        </w:tabs>
        <w:spacing w:lineRule="auto" w:line="268" w:before="0" w:after="0"/>
        <w:ind w:right="1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2"/>
        </w:numPr>
        <w:tabs>
          <w:tab w:val="left" w:pos="1287" w:leader="none"/>
        </w:tabs>
        <w:spacing w:lineRule="auto" w:line="268" w:before="0" w:after="0"/>
        <w:ind w:left="720" w:right="160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компетентности педагогических кадров через курсовое обучение и систему внутрифирменного обучения в ДОУ;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2"/>
        </w:numPr>
        <w:tabs>
          <w:tab w:val="left" w:pos="1287" w:leader="none"/>
        </w:tabs>
        <w:spacing w:lineRule="auto" w:line="268" w:before="0" w:after="0"/>
        <w:ind w:left="720" w:right="160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Совершенствование  материально – технической базы ДОУ посредством использования бюджетных средств и привлечения внебюджетных доходов.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9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3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5" w:before="0" w:after="0"/>
        <w:ind w:right="140" w:hanging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N 1</w:t>
      </w:r>
    </w:p>
    <w:p>
      <w:pPr>
        <w:pStyle w:val="Normal"/>
        <w:spacing w:lineRule="auto" w:line="237" w:before="0" w:after="0"/>
        <w:ind w:right="140" w:hanging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Утверждены</w:t>
      </w:r>
    </w:p>
    <w:p>
      <w:pPr>
        <w:pStyle w:val="Normal"/>
        <w:spacing w:lineRule="auto" w:line="240" w:before="0" w:after="0"/>
        <w:ind w:right="140" w:hanging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приказом Министерства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науки 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10 декабря 2013 г. N 1324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ПОКАЗАТЕЛИ</w:t>
      </w:r>
    </w:p>
    <w:p>
      <w:pPr>
        <w:pStyle w:val="Normal"/>
        <w:spacing w:lineRule="exact" w:line="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ДЕЯТЕЛЬНОСТИ ГБДОУ  детский сад № 2 г. Магас «Цветик – семицветик»,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ПОДЛЕЖАЩИЕ САМООБСЛЕДОВАНИЮ</w:t>
      </w:r>
    </w:p>
    <w:p>
      <w:pPr>
        <w:pStyle w:val="Normal"/>
        <w:spacing w:lineRule="exact" w:line="232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tbl>
      <w:tblPr>
        <w:tblW w:w="11360" w:type="dxa"/>
        <w:jc w:val="left"/>
        <w:tblInd w:w="130" w:type="dxa"/>
        <w:tblBorders>
          <w:top w:val="single" w:sz="8" w:space="0" w:color="808080"/>
          <w:left w:val="single" w:sz="8" w:space="0" w:color="808080"/>
          <w:right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859"/>
        <w:gridCol w:w="6861"/>
        <w:gridCol w:w="560"/>
        <w:gridCol w:w="1380"/>
        <w:gridCol w:w="1700"/>
      </w:tblGrid>
      <w:tr>
        <w:trPr>
          <w:trHeight w:val="307" w:hRule="atLeast"/>
        </w:trPr>
        <w:tc>
          <w:tcPr>
            <w:tcW w:w="85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61" w:type="dxa"/>
            <w:tcBorders>
              <w:top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40" w:type="dxa"/>
            <w:gridSpan w:val="2"/>
            <w:tcBorders>
              <w:top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06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8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0" w:type="dxa"/>
            <w:gridSpan w:val="2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560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8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6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</w:t>
            </w:r>
          </w:p>
        </w:tc>
        <w:tc>
          <w:tcPr>
            <w:tcW w:w="1940" w:type="dxa"/>
            <w:gridSpan w:val="2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160 человек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образовательную программу дошкольного образования,</w:t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8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0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8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6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940" w:type="dxa"/>
            <w:gridSpan w:val="2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2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160 человек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6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560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86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560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6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</w:t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педагогическим сопровождением на базе дошкольной</w:t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8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60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8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6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40" w:type="dxa"/>
            <w:gridSpan w:val="2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       человек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6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40" w:type="dxa"/>
            <w:gridSpan w:val="2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160 человек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7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0" w:type="dxa"/>
            <w:gridSpan w:val="2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6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6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  человек/ 0 %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общей численности воспитанников, получающих услуги присмотра и ухода:</w:t>
            </w:r>
          </w:p>
        </w:tc>
        <w:tc>
          <w:tcPr>
            <w:tcW w:w="1940" w:type="dxa"/>
            <w:gridSpan w:val="2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6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86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160 человек 100%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6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полного дня (8 - 12 часов</w:t>
            </w:r>
          </w:p>
        </w:tc>
        <w:tc>
          <w:tcPr>
            <w:tcW w:w="1940" w:type="dxa"/>
            <w:gridSpan w:val="2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86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  человек/</w:t>
            </w:r>
          </w:p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7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0" w:type="dxa"/>
            <w:gridSpan w:val="2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5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86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  человек/</w:t>
            </w:r>
          </w:p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0" w:type="dxa"/>
            <w:gridSpan w:val="2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6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</w:t>
            </w:r>
          </w:p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в общей</w:t>
            </w:r>
          </w:p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численности воспитанников, получающих услуги: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  человек/</w:t>
            </w:r>
          </w:p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3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0" w:type="dxa"/>
            <w:gridSpan w:val="2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86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</w:t>
            </w:r>
          </w:p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психическом развитии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861" w:type="dxa"/>
            <w:tcBorders>
              <w:top w:val="single" w:sz="4" w:space="0" w:color="00000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</w:t>
            </w:r>
          </w:p>
          <w:p>
            <w:pPr>
              <w:pStyle w:val="Normal"/>
              <w:spacing w:lineRule="exact" w:line="31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316" w:before="0" w:after="0"/>
              <w:jc w:val="center"/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160 человек 100%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13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11"/>
          <w:type w:val="nextPage"/>
          <w:pgSz w:w="11906" w:h="16838"/>
          <w:pgMar w:left="1440" w:right="704" w:header="0" w:top="1109" w:footer="0" w:bottom="42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704" w:header="0" w:top="1109" w:footer="0" w:bottom="427" w:gutter="0"/>
          <w:formProt w:val="false"/>
          <w:textDirection w:val="lrTb"/>
          <w:docGrid w:type="default" w:linePitch="100" w:charSpace="4096"/>
        </w:sectPr>
      </w:pPr>
    </w:p>
    <w:tbl>
      <w:tblPr>
        <w:tblpPr w:bottomFromText="0" w:horzAnchor="margin" w:leftFromText="180" w:rightFromText="180" w:tblpX="0" w:tblpY="-1027" w:topFromText="0" w:vertAnchor="margin"/>
        <w:tblW w:w="9660" w:type="dxa"/>
        <w:jc w:val="left"/>
        <w:tblInd w:w="0" w:type="dxa"/>
        <w:tblBorders>
          <w:left w:val="single" w:sz="8" w:space="0" w:color="808080"/>
          <w:right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859"/>
        <w:gridCol w:w="6860"/>
        <w:gridCol w:w="239"/>
        <w:gridCol w:w="1701"/>
      </w:tblGrid>
      <w:tr>
        <w:trPr>
          <w:trHeight w:val="292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0" w:type="dxa"/>
            <w:gridSpan w:val="2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 человек/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>
        <w:trPr>
          <w:trHeight w:val="288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4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5,4 дней</w:t>
            </w:r>
          </w:p>
        </w:tc>
      </w:tr>
      <w:tr>
        <w:trPr>
          <w:trHeight w:val="326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дошкольной образовательной организации по болезни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одного воспитанника</w:t>
            </w:r>
          </w:p>
        </w:tc>
        <w:tc>
          <w:tcPr>
            <w:tcW w:w="239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 человек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239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4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14 человек/</w:t>
            </w:r>
          </w:p>
        </w:tc>
      </w:tr>
      <w:tr>
        <w:trPr>
          <w:trHeight w:val="346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работников, имеющих высшее образование</w:t>
            </w:r>
          </w:p>
        </w:tc>
        <w:tc>
          <w:tcPr>
            <w:tcW w:w="239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88%</w:t>
            </w:r>
          </w:p>
        </w:tc>
      </w:tr>
      <w:tr>
        <w:trPr>
          <w:trHeight w:val="287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8"/>
                <w:sz w:val="24"/>
                <w:szCs w:val="24"/>
                <w:lang w:eastAsia="ru-RU"/>
              </w:rPr>
              <w:t>7  человек/</w:t>
            </w:r>
          </w:p>
        </w:tc>
      </w:tr>
      <w:tr>
        <w:trPr>
          <w:trHeight w:val="322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работников, имеющих высшее образование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44%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педагогической направленности (профиля)</w:t>
            </w:r>
          </w:p>
        </w:tc>
        <w:tc>
          <w:tcPr>
            <w:tcW w:w="239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ind w:right="14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22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работников, имеющих среднее профессиональное</w:t>
            </w:r>
          </w:p>
        </w:tc>
        <w:tc>
          <w:tcPr>
            <w:tcW w:w="1940" w:type="dxa"/>
            <w:gridSpan w:val="2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человека/12,5%/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9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человека/</w:t>
            </w:r>
          </w:p>
        </w:tc>
      </w:tr>
      <w:tr>
        <w:trPr>
          <w:trHeight w:val="322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работников, имеющих среднее профессиональное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12,5%/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 педагогической направленности (профиля)</w:t>
            </w:r>
          </w:p>
        </w:tc>
        <w:tc>
          <w:tcPr>
            <w:tcW w:w="239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16 человек/</w:t>
            </w:r>
          </w:p>
        </w:tc>
      </w:tr>
      <w:tr>
        <w:trPr>
          <w:trHeight w:val="321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работников, которым по результатам аттестации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7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22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присвоена квалификационная категория, в общей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численности педагогических работников, в том числе:</w:t>
            </w:r>
          </w:p>
        </w:tc>
        <w:tc>
          <w:tcPr>
            <w:tcW w:w="239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92" w:before="0" w:after="0"/>
              <w:ind w:right="14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 человек/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0%</w:t>
            </w:r>
          </w:p>
        </w:tc>
      </w:tr>
      <w:tr>
        <w:trPr>
          <w:trHeight w:val="287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0человек/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8" w:space="0" w:color="808080"/>
              <w:insideH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0%</w:t>
            </w:r>
          </w:p>
        </w:tc>
      </w:tr>
      <w:tr>
        <w:trPr>
          <w:trHeight w:val="287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2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eastAsia="ru-RU"/>
              </w:rPr>
              <w:t>человек/%</w:t>
            </w:r>
          </w:p>
        </w:tc>
      </w:tr>
      <w:tr>
        <w:trPr>
          <w:trHeight w:val="322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работников в общей численности педагогических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работников, педагогический стаж работы которых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87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860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3 человека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/19 %/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860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0 человек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\0%\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60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работников в общей численности педагогических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работников в возрасте до 30 лет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 человек \31%\</w:t>
            </w:r>
          </w:p>
        </w:tc>
      </w:tr>
      <w:tr>
        <w:trPr>
          <w:trHeight w:val="107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60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работников в общей численности педагогических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работников в возрасте от 55 лет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 человек \0%\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9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13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60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 административно-хозяйственных работников,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прошедших за последние 5 лет повышение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квалификации/профессиональную переподготовку по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профилю педагогической деятельности или иной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осуществляемой в образовательной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деятельности, в общей численности педагогических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16 человек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\100%\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75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63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60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 административно-хозяйственных работников,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прошедших повышение квалификации по применению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образовательном процессе федеральных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государственных образовательных стандартов в общей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численности педагогических и административно-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хозяйственных работников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14 человек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\88%\</w:t>
            </w:r>
          </w:p>
        </w:tc>
      </w:tr>
      <w:tr>
        <w:trPr>
          <w:trHeight w:val="237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0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60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дошкольной образовательной организации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16\160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67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педагогических работников: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3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да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да</w:t>
            </w:r>
          </w:p>
        </w:tc>
      </w:tr>
      <w:tr>
        <w:trPr>
          <w:trHeight w:val="252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да</w:t>
            </w:r>
          </w:p>
        </w:tc>
      </w:tr>
      <w:tr>
        <w:trPr>
          <w:trHeight w:val="275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trHeight w:val="264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860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7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0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0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right w:val="single" w:sz="8" w:space="0" w:color="80808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4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образовательная деятельность, в расчете на одного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1.2 кв. метра</w:t>
            </w:r>
          </w:p>
        </w:tc>
      </w:tr>
      <w:tr>
        <w:trPr>
          <w:trHeight w:val="563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видов деятельности воспитанников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50 кв. метров</w:t>
            </w:r>
          </w:p>
        </w:tc>
      </w:tr>
      <w:tr>
        <w:trPr>
          <w:trHeight w:val="325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trHeight w:val="202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да</w:t>
            </w:r>
          </w:p>
        </w:tc>
      </w:tr>
      <w:tr>
        <w:trPr>
          <w:trHeight w:val="889" w:hRule="atLeast"/>
        </w:trPr>
        <w:tc>
          <w:tcPr>
            <w:tcW w:w="85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808080"/>
              <w:insideH w:val="single" w:sz="4" w:space="0" w:color="000000"/>
              <w:insideV w:val="single" w:sz="8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>
      <w:pPr>
        <w:pStyle w:val="Normal"/>
        <w:spacing w:lineRule="exact" w:line="91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704" w:header="0" w:top="1109" w:footer="0" w:bottom="42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704" w:header="0" w:top="1112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12"/>
          <w:type w:val="nextPage"/>
          <w:pgSz w:w="11906" w:h="16838"/>
          <w:pgMar w:left="1440" w:right="704" w:header="0" w:top="1112" w:footer="0" w:bottom="42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704" w:header="0" w:top="1112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sectPr>
          <w:footerReference w:type="default" r:id="rId13"/>
          <w:type w:val="nextPage"/>
          <w:pgSz w:w="11906" w:h="16838"/>
          <w:pgMar w:left="1440" w:right="844" w:header="0" w:top="1109" w:footer="0" w:bottom="42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14"/>
          <w:type w:val="nextPage"/>
          <w:pgSz w:w="11906" w:h="16838"/>
          <w:pgMar w:left="1440" w:right="844" w:header="0" w:top="1112" w:footer="0" w:bottom="42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4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15"/>
          <w:type w:val="nextPage"/>
          <w:pgSz w:w="11906" w:h="16838"/>
          <w:pgMar w:left="1440" w:right="844" w:header="0" w:top="1107" w:footer="0" w:bottom="42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7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7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7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7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6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7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7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40" w:right="844" w:header="0" w:top="1107" w:footer="0" w:bottom="427" w:gutter="0"/>
          <w:formProt w:val="false"/>
          <w:textDirection w:val="lrTb"/>
          <w:docGrid w:type="default" w:linePitch="100" w:charSpace="4096"/>
        </w:sectPr>
      </w:pPr>
    </w:p>
    <w:p>
      <w:pPr>
        <w:sectPr>
          <w:footerReference w:type="default" r:id="rId16"/>
          <w:type w:val="nextPage"/>
          <w:pgSz w:w="11906" w:h="16838"/>
          <w:pgMar w:left="1440" w:right="844" w:header="0" w:top="1118" w:footer="0" w:bottom="42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exact" w:line="35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17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736735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492936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9601091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9958771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945257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27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0210329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9811578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29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7453926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3469609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8116737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334435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0575518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706509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6031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433500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</w:lvl>
    <w:lvl w:ilvl="1">
      <w:start w:val="2"/>
      <w:numFmt w:val="decimal"/>
      <w:lvlText w:val="%2)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и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d660a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3a78f4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3a78f4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2f1de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link w:val="a5"/>
    <w:uiPriority w:val="99"/>
    <w:unhideWhenUsed/>
    <w:rsid w:val="003a78f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3a78f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81ae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f1d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3d660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Application>LibreOffice/6.0.7.3$Linux_x86 LibreOffice_project/00m0$Build-3</Application>
  <Pages>29</Pages>
  <Words>4041</Words>
  <Characters>30547</Characters>
  <CharactersWithSpaces>34669</CharactersWithSpaces>
  <Paragraphs>668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2018-09-17T09:58:00Z</dcterms:created>
  <dc:creator>admin</dc:creator>
  <dc:description/>
  <dc:language>ru-RU</dc:language>
  <cp:lastModifiedBy/>
  <cp:lastPrinted>2019-10-24T12:16:00Z</cp:lastPrinted>
  <dcterms:modified xsi:type="dcterms:W3CDTF">2019-10-30T14:43:46Z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